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D4" w:rsidRPr="001625D4" w:rsidRDefault="001625D4" w:rsidP="001625D4">
      <w:pPr>
        <w:tabs>
          <w:tab w:val="center" w:pos="1984"/>
          <w:tab w:val="right" w:pos="3969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625D4">
        <w:rPr>
          <w:rFonts w:eastAsia="Times New Roman"/>
          <w:noProof/>
          <w:color w:val="auto"/>
          <w:kern w:val="0"/>
          <w:lang w:eastAsia="ru-RU"/>
        </w:rPr>
        <w:drawing>
          <wp:anchor distT="0" distB="0" distL="114300" distR="114300" simplePos="0" relativeHeight="251660288" behindDoc="1" locked="0" layoutInCell="1" allowOverlap="1" wp14:anchorId="6D95398A" wp14:editId="10CD63DD">
            <wp:simplePos x="0" y="0"/>
            <wp:positionH relativeFrom="column">
              <wp:posOffset>2637790</wp:posOffset>
            </wp:positionH>
            <wp:positionV relativeFrom="paragraph">
              <wp:posOffset>-482600</wp:posOffset>
            </wp:positionV>
            <wp:extent cx="6572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Рисунок 3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5D4" w:rsidRPr="001625D4" w:rsidRDefault="001625D4" w:rsidP="001625D4">
      <w:pPr>
        <w:tabs>
          <w:tab w:val="center" w:pos="1984"/>
          <w:tab w:val="right" w:pos="3969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625D4" w:rsidRPr="001625D4" w:rsidRDefault="00697A43" w:rsidP="001625D4">
      <w:pPr>
        <w:tabs>
          <w:tab w:val="center" w:pos="1984"/>
          <w:tab w:val="right" w:pos="3969"/>
        </w:tabs>
        <w:suppressAutoHyphens w:val="0"/>
        <w:autoSpaceDE w:val="0"/>
        <w:autoSpaceDN w:val="0"/>
        <w:adjustRightInd w:val="0"/>
        <w:jc w:val="center"/>
        <w:rPr>
          <w:rFonts w:eastAsia="Calibri"/>
          <w:color w:val="auto"/>
          <w:kern w:val="0"/>
          <w:sz w:val="28"/>
          <w:szCs w:val="28"/>
          <w:lang w:eastAsia="ru-RU"/>
        </w:rPr>
      </w:pPr>
      <w:r>
        <w:rPr>
          <w:noProof/>
        </w:rPr>
        <w:pict>
          <v:oval id="Овал 1" o:spid="_x0000_s1026" style="position:absolute;left:0;text-align:left;margin-left:313.2pt;margin-top:-42.35pt;width:18pt;height:2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" strokecolor="white"/>
        </w:pict>
      </w:r>
      <w:r w:rsidR="001625D4" w:rsidRPr="001625D4">
        <w:rPr>
          <w:rFonts w:eastAsia="Times New Roman"/>
          <w:color w:val="auto"/>
          <w:kern w:val="0"/>
          <w:sz w:val="28"/>
          <w:szCs w:val="28"/>
          <w:lang w:eastAsia="ru-RU"/>
        </w:rPr>
        <w:tab/>
        <w:t>МУНИЦИПАЛЬНОЕ ОБРАЗОВАНИЕ</w:t>
      </w:r>
    </w:p>
    <w:p w:rsidR="001625D4" w:rsidRPr="001625D4" w:rsidRDefault="001625D4" w:rsidP="001625D4">
      <w:pPr>
        <w:widowControl/>
        <w:suppressAutoHyphens w:val="0"/>
        <w:jc w:val="center"/>
        <w:rPr>
          <w:rFonts w:eastAsia="Calibri"/>
          <w:color w:val="auto"/>
          <w:kern w:val="0"/>
          <w:sz w:val="28"/>
          <w:szCs w:val="28"/>
          <w:lang w:eastAsia="ru-RU"/>
        </w:rPr>
      </w:pPr>
      <w:r w:rsidRPr="001625D4">
        <w:rPr>
          <w:rFonts w:eastAsia="Times New Roman"/>
          <w:color w:val="auto"/>
          <w:kern w:val="0"/>
          <w:sz w:val="28"/>
          <w:szCs w:val="28"/>
          <w:lang w:eastAsia="ru-RU"/>
        </w:rPr>
        <w:t>ХАНТЫ-МАНСИЙСКИЙ РАЙОН</w:t>
      </w:r>
    </w:p>
    <w:p w:rsidR="001625D4" w:rsidRPr="001625D4" w:rsidRDefault="001625D4" w:rsidP="001625D4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1625D4">
        <w:rPr>
          <w:rFonts w:eastAsia="Times New Roman"/>
          <w:color w:val="auto"/>
          <w:kern w:val="0"/>
          <w:sz w:val="28"/>
          <w:szCs w:val="28"/>
          <w:lang w:eastAsia="ru-RU"/>
        </w:rPr>
        <w:t>Ханты-Мансийский автономный округ – Югра</w:t>
      </w:r>
    </w:p>
    <w:p w:rsidR="001625D4" w:rsidRPr="001625D4" w:rsidRDefault="001625D4" w:rsidP="001625D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1625D4" w:rsidRPr="001625D4" w:rsidRDefault="001625D4" w:rsidP="001625D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 w:rsidRPr="001625D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ХАНТЫ-МАНСИЙСКОГО РАЙОНА</w:t>
      </w:r>
    </w:p>
    <w:p w:rsidR="001625D4" w:rsidRPr="001625D4" w:rsidRDefault="001625D4" w:rsidP="001625D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1625D4" w:rsidRPr="001625D4" w:rsidRDefault="001625D4" w:rsidP="001625D4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proofErr w:type="gramStart"/>
      <w:r w:rsidRPr="001625D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П</w:t>
      </w:r>
      <w:proofErr w:type="gramEnd"/>
      <w:r w:rsidRPr="001625D4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О С Т А Н О В Л Е Н И Е</w:t>
      </w:r>
    </w:p>
    <w:p w:rsidR="001625D4" w:rsidRPr="001625D4" w:rsidRDefault="001625D4" w:rsidP="001625D4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</w:p>
    <w:p w:rsidR="001625D4" w:rsidRPr="001625D4" w:rsidRDefault="001625D4" w:rsidP="00697370">
      <w:pPr>
        <w:widowControl/>
        <w:suppressAutoHyphens w:val="0"/>
        <w:ind w:left="-142" w:right="-143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>от 26</w:t>
      </w:r>
      <w:r w:rsidRPr="001625D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.07.2013                  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Pr="001625D4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                                                                            </w:t>
      </w:r>
      <w:r w:rsidR="00697370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   </w:t>
      </w:r>
      <w:r w:rsidRPr="001625D4">
        <w:rPr>
          <w:rFonts w:eastAsia="Times New Roman"/>
          <w:color w:val="auto"/>
          <w:kern w:val="0"/>
          <w:sz w:val="28"/>
          <w:szCs w:val="28"/>
          <w:lang w:eastAsia="ru-RU"/>
        </w:rPr>
        <w:t>№ 1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82</w:t>
      </w:r>
    </w:p>
    <w:p w:rsidR="001625D4" w:rsidRPr="001625D4" w:rsidRDefault="001625D4" w:rsidP="00697370">
      <w:pPr>
        <w:widowControl/>
        <w:suppressAutoHyphens w:val="0"/>
        <w:ind w:left="-142" w:right="-143"/>
        <w:rPr>
          <w:rFonts w:eastAsia="Times New Roman"/>
          <w:i/>
          <w:color w:val="auto"/>
          <w:kern w:val="0"/>
          <w:lang w:eastAsia="ru-RU"/>
        </w:rPr>
      </w:pPr>
      <w:r w:rsidRPr="001625D4">
        <w:rPr>
          <w:rFonts w:eastAsia="Times New Roman"/>
          <w:i/>
          <w:color w:val="auto"/>
          <w:kern w:val="0"/>
          <w:lang w:eastAsia="ru-RU"/>
        </w:rPr>
        <w:t>г. Ханты-Мансийск</w:t>
      </w:r>
    </w:p>
    <w:p w:rsidR="001D7F26" w:rsidRPr="00F917FC" w:rsidRDefault="001D7F26" w:rsidP="00697370">
      <w:pPr>
        <w:pStyle w:val="a5"/>
        <w:ind w:left="-142" w:right="-143"/>
        <w:jc w:val="both"/>
        <w:rPr>
          <w:sz w:val="26"/>
          <w:szCs w:val="26"/>
        </w:rPr>
      </w:pPr>
    </w:p>
    <w:p w:rsidR="001D7F26" w:rsidRDefault="00B3739A" w:rsidP="00697370">
      <w:pPr>
        <w:pStyle w:val="a5"/>
        <w:ind w:left="-142" w:right="-143"/>
        <w:jc w:val="both"/>
        <w:rPr>
          <w:sz w:val="28"/>
          <w:szCs w:val="28"/>
        </w:rPr>
      </w:pPr>
      <w:r w:rsidRPr="001D7F26">
        <w:rPr>
          <w:sz w:val="28"/>
          <w:szCs w:val="28"/>
        </w:rPr>
        <w:t>О</w:t>
      </w:r>
      <w:r w:rsidR="008923D6">
        <w:rPr>
          <w:sz w:val="28"/>
          <w:szCs w:val="28"/>
        </w:rPr>
        <w:t xml:space="preserve"> </w:t>
      </w:r>
      <w:r w:rsidR="001625D4">
        <w:rPr>
          <w:sz w:val="28"/>
          <w:szCs w:val="28"/>
        </w:rPr>
        <w:t>Порядке</w:t>
      </w:r>
      <w:r w:rsidR="008923D6">
        <w:rPr>
          <w:sz w:val="28"/>
          <w:szCs w:val="28"/>
        </w:rPr>
        <w:t xml:space="preserve"> подготовки и </w:t>
      </w:r>
      <w:r w:rsidRPr="001D7F26">
        <w:rPr>
          <w:sz w:val="28"/>
          <w:szCs w:val="28"/>
        </w:rPr>
        <w:t xml:space="preserve">обучения </w:t>
      </w:r>
    </w:p>
    <w:p w:rsidR="001625D4" w:rsidRDefault="00B3739A" w:rsidP="00697370">
      <w:pPr>
        <w:pStyle w:val="a5"/>
        <w:ind w:left="-142" w:right="-143"/>
        <w:jc w:val="both"/>
        <w:rPr>
          <w:sz w:val="28"/>
          <w:szCs w:val="28"/>
        </w:rPr>
      </w:pPr>
      <w:r w:rsidRPr="001D7F26">
        <w:rPr>
          <w:sz w:val="28"/>
          <w:szCs w:val="28"/>
        </w:rPr>
        <w:t xml:space="preserve">населения способам защиты </w:t>
      </w:r>
    </w:p>
    <w:p w:rsidR="001D7F26" w:rsidRPr="001D7F26" w:rsidRDefault="00B3739A" w:rsidP="00697370">
      <w:pPr>
        <w:pStyle w:val="a5"/>
        <w:ind w:left="-142" w:right="-143"/>
        <w:jc w:val="both"/>
        <w:rPr>
          <w:sz w:val="28"/>
          <w:szCs w:val="28"/>
        </w:rPr>
      </w:pPr>
      <w:r w:rsidRPr="001D7F26">
        <w:rPr>
          <w:sz w:val="28"/>
          <w:szCs w:val="28"/>
        </w:rPr>
        <w:t>и</w:t>
      </w:r>
      <w:r w:rsidR="001625D4">
        <w:rPr>
          <w:sz w:val="28"/>
          <w:szCs w:val="28"/>
        </w:rPr>
        <w:t xml:space="preserve"> </w:t>
      </w:r>
      <w:r w:rsidRPr="001D7F26">
        <w:rPr>
          <w:sz w:val="28"/>
          <w:szCs w:val="28"/>
        </w:rPr>
        <w:t>действиям в чрезвычайных ситуациях</w:t>
      </w:r>
    </w:p>
    <w:p w:rsidR="001D7F26" w:rsidRDefault="001D7F26" w:rsidP="00697370">
      <w:pPr>
        <w:pStyle w:val="a5"/>
        <w:ind w:left="-142" w:right="-143"/>
        <w:jc w:val="both"/>
        <w:rPr>
          <w:sz w:val="28"/>
          <w:szCs w:val="28"/>
        </w:rPr>
      </w:pPr>
    </w:p>
    <w:p w:rsidR="001625D4" w:rsidRPr="001D7F26" w:rsidRDefault="001625D4" w:rsidP="00697370">
      <w:pPr>
        <w:pStyle w:val="a5"/>
        <w:ind w:left="-142" w:right="-143"/>
        <w:jc w:val="both"/>
        <w:rPr>
          <w:sz w:val="28"/>
          <w:szCs w:val="28"/>
        </w:rPr>
      </w:pPr>
    </w:p>
    <w:p w:rsidR="001D7F26" w:rsidRDefault="00B3739A" w:rsidP="00697370">
      <w:pPr>
        <w:pStyle w:val="a5"/>
        <w:ind w:left="-142" w:right="-143" w:firstLine="709"/>
        <w:jc w:val="both"/>
        <w:rPr>
          <w:sz w:val="28"/>
          <w:szCs w:val="28"/>
        </w:rPr>
      </w:pPr>
      <w:proofErr w:type="gramStart"/>
      <w:r w:rsidRPr="008F30DE">
        <w:rPr>
          <w:sz w:val="28"/>
          <w:szCs w:val="28"/>
        </w:rPr>
        <w:t xml:space="preserve">В соответствии со </w:t>
      </w:r>
      <w:hyperlink r:id="rId10" w:history="1">
        <w:r w:rsidRPr="008F30DE">
          <w:rPr>
            <w:rStyle w:val="a4"/>
            <w:b w:val="0"/>
            <w:color w:val="auto"/>
            <w:sz w:val="28"/>
            <w:szCs w:val="28"/>
          </w:rPr>
          <w:t>статьей 8</w:t>
        </w:r>
      </w:hyperlink>
      <w:r w:rsidRPr="008F30DE">
        <w:rPr>
          <w:sz w:val="28"/>
          <w:szCs w:val="28"/>
        </w:rPr>
        <w:t xml:space="preserve"> Федерального закона </w:t>
      </w:r>
      <w:r w:rsidR="001625D4">
        <w:rPr>
          <w:sz w:val="28"/>
          <w:szCs w:val="28"/>
        </w:rPr>
        <w:t xml:space="preserve">                                        </w:t>
      </w:r>
      <w:r w:rsidRPr="008F30DE">
        <w:rPr>
          <w:sz w:val="28"/>
          <w:szCs w:val="28"/>
        </w:rPr>
        <w:t xml:space="preserve">от 12 февраля </w:t>
      </w:r>
      <w:smartTag w:uri="urn:schemas-microsoft-com:office:smarttags" w:element="metricconverter">
        <w:smartTagPr>
          <w:attr w:name="ProductID" w:val="1998 г"/>
        </w:smartTagPr>
        <w:r w:rsidRPr="008F30DE">
          <w:rPr>
            <w:sz w:val="28"/>
            <w:szCs w:val="28"/>
          </w:rPr>
          <w:t>1998 г</w:t>
        </w:r>
        <w:r w:rsidR="001625D4">
          <w:rPr>
            <w:sz w:val="28"/>
            <w:szCs w:val="28"/>
          </w:rPr>
          <w:t>ода</w:t>
        </w:r>
      </w:smartTag>
      <w:r w:rsidRPr="008F30DE">
        <w:rPr>
          <w:sz w:val="28"/>
          <w:szCs w:val="28"/>
        </w:rPr>
        <w:t xml:space="preserve"> № 28-ФЗ «О гражданской обороне», </w:t>
      </w:r>
      <w:hyperlink r:id="rId11" w:history="1">
        <w:r w:rsidRPr="008F30DE">
          <w:rPr>
            <w:rStyle w:val="a4"/>
            <w:b w:val="0"/>
            <w:color w:val="auto"/>
            <w:sz w:val="28"/>
            <w:szCs w:val="28"/>
          </w:rPr>
          <w:t>статьями 3</w:t>
        </w:r>
      </w:hyperlink>
      <w:r w:rsidRPr="008F30DE">
        <w:rPr>
          <w:sz w:val="28"/>
          <w:szCs w:val="28"/>
        </w:rPr>
        <w:t>,</w:t>
      </w:r>
      <w:r w:rsidRPr="008F30DE">
        <w:rPr>
          <w:b/>
          <w:sz w:val="28"/>
          <w:szCs w:val="28"/>
        </w:rPr>
        <w:t xml:space="preserve"> </w:t>
      </w:r>
      <w:hyperlink r:id="rId12" w:history="1">
        <w:r w:rsidRPr="008F30DE">
          <w:rPr>
            <w:rStyle w:val="a4"/>
            <w:b w:val="0"/>
            <w:color w:val="auto"/>
            <w:sz w:val="28"/>
            <w:szCs w:val="28"/>
          </w:rPr>
          <w:t>19</w:t>
        </w:r>
      </w:hyperlink>
      <w:r w:rsidRPr="008F30DE">
        <w:rPr>
          <w:sz w:val="28"/>
          <w:szCs w:val="28"/>
        </w:rPr>
        <w:t xml:space="preserve"> Федерального закона от 18 ноября </w:t>
      </w:r>
      <w:smartTag w:uri="urn:schemas-microsoft-com:office:smarttags" w:element="metricconverter">
        <w:smartTagPr>
          <w:attr w:name="ProductID" w:val="1994 г"/>
        </w:smartTagPr>
        <w:r w:rsidRPr="008F30DE">
          <w:rPr>
            <w:sz w:val="28"/>
            <w:szCs w:val="28"/>
          </w:rPr>
          <w:t>1994 г</w:t>
        </w:r>
        <w:r w:rsidR="001625D4">
          <w:rPr>
            <w:sz w:val="28"/>
            <w:szCs w:val="28"/>
          </w:rPr>
          <w:t>ода</w:t>
        </w:r>
      </w:smartTag>
      <w:r w:rsidRPr="008F30DE">
        <w:rPr>
          <w:sz w:val="28"/>
          <w:szCs w:val="28"/>
        </w:rPr>
        <w:t xml:space="preserve"> № 69-ФЗ «О пожарной безопасности», </w:t>
      </w:r>
      <w:hyperlink r:id="rId13" w:history="1">
        <w:r w:rsidRPr="008F30DE">
          <w:rPr>
            <w:rStyle w:val="a4"/>
            <w:b w:val="0"/>
            <w:color w:val="auto"/>
            <w:sz w:val="28"/>
            <w:szCs w:val="28"/>
          </w:rPr>
          <w:t>статьей 11</w:t>
        </w:r>
      </w:hyperlink>
      <w:r w:rsidRPr="008F30DE">
        <w:rPr>
          <w:b/>
          <w:sz w:val="28"/>
          <w:szCs w:val="28"/>
        </w:rPr>
        <w:t xml:space="preserve"> </w:t>
      </w:r>
      <w:r w:rsidRPr="008F30DE">
        <w:rPr>
          <w:sz w:val="28"/>
          <w:szCs w:val="28"/>
        </w:rPr>
        <w:t xml:space="preserve">Федерального закона от 21 декабря 1994 года </w:t>
      </w:r>
      <w:r w:rsidR="001625D4">
        <w:rPr>
          <w:sz w:val="28"/>
          <w:szCs w:val="28"/>
        </w:rPr>
        <w:t xml:space="preserve">       </w:t>
      </w:r>
      <w:r w:rsidR="00697370">
        <w:rPr>
          <w:sz w:val="28"/>
          <w:szCs w:val="28"/>
        </w:rPr>
        <w:t xml:space="preserve">   </w:t>
      </w:r>
      <w:r w:rsidRPr="008F30DE">
        <w:rPr>
          <w:sz w:val="28"/>
          <w:szCs w:val="28"/>
        </w:rPr>
        <w:t>№ 68-ФЗ</w:t>
      </w:r>
      <w:r w:rsidRPr="008F30DE">
        <w:rPr>
          <w:b/>
          <w:bCs/>
          <w:sz w:val="28"/>
          <w:szCs w:val="28"/>
        </w:rPr>
        <w:t xml:space="preserve"> </w:t>
      </w:r>
      <w:r w:rsidRPr="008F30DE">
        <w:rPr>
          <w:bCs/>
          <w:sz w:val="28"/>
          <w:szCs w:val="28"/>
        </w:rPr>
        <w:t>«О защите населения и территорий от чрезвычайных ситуаций природного и техногенного характера»</w:t>
      </w:r>
      <w:r w:rsidRPr="008F30DE">
        <w:rPr>
          <w:sz w:val="28"/>
          <w:szCs w:val="28"/>
        </w:rPr>
        <w:t>,</w:t>
      </w:r>
      <w:r w:rsidR="001625D4">
        <w:rPr>
          <w:sz w:val="28"/>
          <w:szCs w:val="28"/>
        </w:rPr>
        <w:t xml:space="preserve"> </w:t>
      </w:r>
      <w:hyperlink r:id="rId14" w:history="1">
        <w:r w:rsidRPr="008F30DE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="001625D4">
        <w:rPr>
          <w:sz w:val="28"/>
          <w:szCs w:val="28"/>
        </w:rPr>
        <w:t xml:space="preserve"> </w:t>
      </w:r>
      <w:r w:rsidRPr="008F30DE">
        <w:rPr>
          <w:sz w:val="28"/>
          <w:szCs w:val="28"/>
        </w:rPr>
        <w:t xml:space="preserve">Правительства </w:t>
      </w:r>
      <w:r w:rsidR="008F30DE">
        <w:rPr>
          <w:sz w:val="28"/>
          <w:szCs w:val="28"/>
        </w:rPr>
        <w:t xml:space="preserve">  </w:t>
      </w:r>
      <w:r w:rsidRPr="008F30DE">
        <w:rPr>
          <w:sz w:val="28"/>
          <w:szCs w:val="28"/>
        </w:rPr>
        <w:t>Российской Федерации</w:t>
      </w:r>
      <w:r w:rsidR="008F30DE">
        <w:rPr>
          <w:sz w:val="28"/>
          <w:szCs w:val="28"/>
        </w:rPr>
        <w:t xml:space="preserve"> </w:t>
      </w:r>
      <w:r w:rsidRPr="008F30DE">
        <w:rPr>
          <w:sz w:val="28"/>
          <w:szCs w:val="28"/>
        </w:rPr>
        <w:t xml:space="preserve">от </w:t>
      </w:r>
      <w:r w:rsidR="001625D4">
        <w:rPr>
          <w:sz w:val="28"/>
          <w:szCs w:val="28"/>
        </w:rPr>
        <w:t>4 сентября</w:t>
      </w:r>
      <w:r w:rsidRPr="008F30D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8F30DE">
          <w:rPr>
            <w:sz w:val="28"/>
            <w:szCs w:val="28"/>
          </w:rPr>
          <w:t>2003</w:t>
        </w:r>
        <w:proofErr w:type="gramEnd"/>
        <w:r w:rsidRPr="008F30DE">
          <w:rPr>
            <w:sz w:val="28"/>
            <w:szCs w:val="28"/>
          </w:rPr>
          <w:t xml:space="preserve"> г</w:t>
        </w:r>
        <w:r w:rsidR="001625D4">
          <w:rPr>
            <w:sz w:val="28"/>
            <w:szCs w:val="28"/>
          </w:rPr>
          <w:t>ода</w:t>
        </w:r>
      </w:smartTag>
      <w:r w:rsidRPr="008F30DE">
        <w:rPr>
          <w:sz w:val="28"/>
          <w:szCs w:val="28"/>
        </w:rPr>
        <w:t xml:space="preserve"> № 547 «О подготовке населения в области защиты от чрезвычайных ситуаций природного </w:t>
      </w:r>
      <w:r w:rsidR="001625D4">
        <w:rPr>
          <w:sz w:val="28"/>
          <w:szCs w:val="28"/>
        </w:rPr>
        <w:t xml:space="preserve">                       </w:t>
      </w:r>
      <w:r w:rsidR="00697370">
        <w:rPr>
          <w:sz w:val="28"/>
          <w:szCs w:val="28"/>
        </w:rPr>
        <w:t xml:space="preserve">                     </w:t>
      </w:r>
      <w:r w:rsidRPr="008F30DE">
        <w:rPr>
          <w:sz w:val="28"/>
          <w:szCs w:val="28"/>
        </w:rPr>
        <w:t xml:space="preserve">и техногенного характера» и в целях совершенствования порядка подготовки и обучения населения мерам пожарной безопасности, способам защиты </w:t>
      </w:r>
      <w:r w:rsidR="001625D4">
        <w:rPr>
          <w:sz w:val="28"/>
          <w:szCs w:val="28"/>
        </w:rPr>
        <w:t xml:space="preserve">                     </w:t>
      </w:r>
      <w:r w:rsidRPr="008F30DE">
        <w:rPr>
          <w:sz w:val="28"/>
          <w:szCs w:val="28"/>
        </w:rPr>
        <w:t xml:space="preserve">от опасностей, возникающих при ведении военных действий или </w:t>
      </w:r>
      <w:proofErr w:type="gramStart"/>
      <w:r w:rsidRPr="008F30DE">
        <w:rPr>
          <w:sz w:val="28"/>
          <w:szCs w:val="28"/>
        </w:rPr>
        <w:t>вследствие</w:t>
      </w:r>
      <w:proofErr w:type="gramEnd"/>
      <w:r w:rsidRPr="008F30DE">
        <w:rPr>
          <w:sz w:val="28"/>
          <w:szCs w:val="28"/>
        </w:rPr>
        <w:t xml:space="preserve"> этих действий, способам защиты при чрезвычайных ситуациях:</w:t>
      </w:r>
    </w:p>
    <w:p w:rsidR="001625D4" w:rsidRPr="008F30DE" w:rsidRDefault="001625D4" w:rsidP="00697370">
      <w:pPr>
        <w:pStyle w:val="a5"/>
        <w:ind w:left="-142" w:right="-143" w:firstLine="709"/>
        <w:jc w:val="both"/>
        <w:rPr>
          <w:sz w:val="28"/>
          <w:szCs w:val="28"/>
        </w:rPr>
      </w:pPr>
    </w:p>
    <w:p w:rsidR="001D7F26" w:rsidRDefault="00B3739A" w:rsidP="00697370">
      <w:pPr>
        <w:pStyle w:val="a5"/>
        <w:numPr>
          <w:ilvl w:val="0"/>
          <w:numId w:val="1"/>
        </w:numPr>
        <w:tabs>
          <w:tab w:val="left" w:pos="993"/>
        </w:tabs>
        <w:ind w:left="-142" w:right="-143" w:firstLine="709"/>
        <w:jc w:val="both"/>
        <w:rPr>
          <w:sz w:val="28"/>
          <w:szCs w:val="28"/>
        </w:rPr>
      </w:pPr>
      <w:r w:rsidRPr="001D7F26">
        <w:rPr>
          <w:sz w:val="28"/>
          <w:szCs w:val="28"/>
        </w:rPr>
        <w:t>Утвердить Порядок подготовки и обучения населения мерам пожарной безопасности, способам защиты от опасностей, возникающих</w:t>
      </w:r>
      <w:r w:rsidR="00697370">
        <w:rPr>
          <w:sz w:val="28"/>
          <w:szCs w:val="28"/>
        </w:rPr>
        <w:t xml:space="preserve">   </w:t>
      </w:r>
      <w:r w:rsidRPr="001D7F26">
        <w:rPr>
          <w:sz w:val="28"/>
          <w:szCs w:val="28"/>
        </w:rPr>
        <w:t xml:space="preserve"> </w:t>
      </w:r>
      <w:r w:rsidR="001625D4">
        <w:rPr>
          <w:sz w:val="28"/>
          <w:szCs w:val="28"/>
        </w:rPr>
        <w:t xml:space="preserve">    </w:t>
      </w:r>
      <w:r w:rsidRPr="001D7F26">
        <w:rPr>
          <w:sz w:val="28"/>
          <w:szCs w:val="28"/>
        </w:rPr>
        <w:t xml:space="preserve">при ведении военных действий или вследствие этих действий, способам защиты при чрезвычайных ситуациях </w:t>
      </w:r>
      <w:r w:rsidRPr="008F30DE">
        <w:rPr>
          <w:sz w:val="28"/>
          <w:szCs w:val="28"/>
        </w:rPr>
        <w:t>(</w:t>
      </w:r>
      <w:hyperlink w:anchor="sub_1000" w:history="1">
        <w:r w:rsidR="001625D4">
          <w:rPr>
            <w:rStyle w:val="a4"/>
            <w:b w:val="0"/>
            <w:color w:val="auto"/>
            <w:sz w:val="28"/>
            <w:szCs w:val="28"/>
          </w:rPr>
          <w:t>п</w:t>
        </w:r>
        <w:r w:rsidRPr="008F30DE">
          <w:rPr>
            <w:rStyle w:val="a4"/>
            <w:b w:val="0"/>
            <w:color w:val="auto"/>
            <w:sz w:val="28"/>
            <w:szCs w:val="28"/>
          </w:rPr>
          <w:t>риложение</w:t>
        </w:r>
      </w:hyperlink>
      <w:r w:rsidRPr="008F30DE">
        <w:rPr>
          <w:sz w:val="28"/>
          <w:szCs w:val="28"/>
        </w:rPr>
        <w:t>).</w:t>
      </w:r>
    </w:p>
    <w:p w:rsidR="001625D4" w:rsidRPr="008F30DE" w:rsidRDefault="001625D4" w:rsidP="00697370">
      <w:pPr>
        <w:pStyle w:val="a5"/>
        <w:ind w:left="-142" w:right="-143"/>
        <w:jc w:val="both"/>
        <w:rPr>
          <w:sz w:val="28"/>
          <w:szCs w:val="28"/>
        </w:rPr>
      </w:pPr>
    </w:p>
    <w:p w:rsidR="001625D4" w:rsidRDefault="00B3739A" w:rsidP="00697370">
      <w:pPr>
        <w:pStyle w:val="a5"/>
        <w:numPr>
          <w:ilvl w:val="0"/>
          <w:numId w:val="1"/>
        </w:numPr>
        <w:tabs>
          <w:tab w:val="left" w:pos="993"/>
        </w:tabs>
        <w:ind w:left="-142" w:right="-143" w:firstLine="709"/>
        <w:jc w:val="both"/>
        <w:rPr>
          <w:sz w:val="28"/>
          <w:szCs w:val="28"/>
        </w:rPr>
      </w:pPr>
      <w:r w:rsidRPr="001D7F26">
        <w:rPr>
          <w:sz w:val="28"/>
          <w:szCs w:val="28"/>
        </w:rPr>
        <w:t>Установить, что подготовка и обучение организуется в рамках единой системы подготовки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и осуществляется по соответствующим группам в организациях (в том числе образовательных учреждениях), а также по месту жительства.</w:t>
      </w:r>
    </w:p>
    <w:p w:rsidR="001625D4" w:rsidRPr="001625D4" w:rsidRDefault="001625D4" w:rsidP="00697370">
      <w:pPr>
        <w:pStyle w:val="a5"/>
        <w:tabs>
          <w:tab w:val="left" w:pos="993"/>
        </w:tabs>
        <w:ind w:left="-142" w:right="-143"/>
        <w:jc w:val="both"/>
        <w:rPr>
          <w:sz w:val="28"/>
          <w:szCs w:val="28"/>
        </w:rPr>
      </w:pPr>
    </w:p>
    <w:p w:rsidR="001625D4" w:rsidRDefault="00F24608" w:rsidP="00697370">
      <w:pPr>
        <w:pStyle w:val="a5"/>
        <w:tabs>
          <w:tab w:val="left" w:pos="993"/>
        </w:tabs>
        <w:ind w:left="-142" w:right="-143" w:firstLine="709"/>
        <w:jc w:val="both"/>
        <w:rPr>
          <w:sz w:val="28"/>
          <w:szCs w:val="28"/>
        </w:rPr>
      </w:pPr>
      <w:r w:rsidRPr="00F24608">
        <w:rPr>
          <w:sz w:val="28"/>
          <w:szCs w:val="28"/>
        </w:rPr>
        <w:t>3</w:t>
      </w:r>
      <w:r w:rsidR="001625D4">
        <w:rPr>
          <w:sz w:val="28"/>
          <w:szCs w:val="28"/>
        </w:rPr>
        <w:t>.</w:t>
      </w:r>
      <w:r w:rsidR="001625D4">
        <w:rPr>
          <w:sz w:val="28"/>
          <w:szCs w:val="28"/>
        </w:rPr>
        <w:tab/>
      </w:r>
      <w:r>
        <w:rPr>
          <w:sz w:val="28"/>
          <w:szCs w:val="28"/>
        </w:rPr>
        <w:t xml:space="preserve">Директору Муниципального казенного учреждения Ханты-Мансийского </w:t>
      </w:r>
      <w:r w:rsidR="005F24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района </w:t>
      </w:r>
      <w:r w:rsidR="005F244E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="004C178E" w:rsidRPr="00F24608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="005F244E">
        <w:rPr>
          <w:sz w:val="28"/>
          <w:szCs w:val="28"/>
        </w:rPr>
        <w:t xml:space="preserve">  </w:t>
      </w:r>
      <w:r w:rsidR="004C178E" w:rsidRPr="00F24608">
        <w:rPr>
          <w:sz w:val="28"/>
          <w:szCs w:val="28"/>
        </w:rPr>
        <w:t xml:space="preserve"> гражданской</w:t>
      </w:r>
      <w:r w:rsidR="005F244E">
        <w:rPr>
          <w:sz w:val="28"/>
          <w:szCs w:val="28"/>
        </w:rPr>
        <w:t xml:space="preserve"> </w:t>
      </w:r>
      <w:bookmarkStart w:id="0" w:name="_GoBack"/>
      <w:bookmarkEnd w:id="0"/>
      <w:r w:rsidR="005F244E">
        <w:rPr>
          <w:sz w:val="28"/>
          <w:szCs w:val="28"/>
        </w:rPr>
        <w:t xml:space="preserve">  </w:t>
      </w:r>
      <w:r w:rsidR="004C178E" w:rsidRPr="00F24608">
        <w:rPr>
          <w:sz w:val="28"/>
          <w:szCs w:val="28"/>
        </w:rPr>
        <w:t>защиты</w:t>
      </w:r>
      <w:r>
        <w:rPr>
          <w:sz w:val="28"/>
          <w:szCs w:val="28"/>
        </w:rPr>
        <w:t>»</w:t>
      </w:r>
      <w:r w:rsidR="005F244E">
        <w:rPr>
          <w:sz w:val="28"/>
          <w:szCs w:val="28"/>
        </w:rPr>
        <w:t xml:space="preserve">   </w:t>
      </w:r>
      <w:r w:rsidR="001625D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="004C178E" w:rsidRPr="00F2460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4C178E" w:rsidRPr="00F24608">
        <w:rPr>
          <w:sz w:val="28"/>
          <w:szCs w:val="28"/>
        </w:rPr>
        <w:t>.</w:t>
      </w:r>
      <w:r>
        <w:rPr>
          <w:sz w:val="28"/>
          <w:szCs w:val="28"/>
        </w:rPr>
        <w:t>Завадскому</w:t>
      </w:r>
      <w:proofErr w:type="spellEnd"/>
    </w:p>
    <w:p w:rsidR="001625D4" w:rsidRDefault="005F244E" w:rsidP="005F244E">
      <w:pPr>
        <w:pStyle w:val="a5"/>
        <w:ind w:left="-142"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4C178E" w:rsidRPr="00F24608">
        <w:rPr>
          <w:sz w:val="28"/>
          <w:szCs w:val="28"/>
        </w:rPr>
        <w:t>существлять координацию, методическое руководство и контроль мероприятий:</w:t>
      </w:r>
    </w:p>
    <w:p w:rsidR="001625D4" w:rsidRDefault="004C178E" w:rsidP="00697370">
      <w:pPr>
        <w:pStyle w:val="a5"/>
        <w:ind w:left="-142" w:right="-143" w:firstLine="709"/>
        <w:jc w:val="both"/>
        <w:rPr>
          <w:sz w:val="28"/>
          <w:szCs w:val="28"/>
        </w:rPr>
      </w:pPr>
      <w:r w:rsidRPr="00F24608">
        <w:rPr>
          <w:sz w:val="28"/>
          <w:szCs w:val="28"/>
        </w:rPr>
        <w:t xml:space="preserve">по подготовке и обучению населения в области гражданской обороны </w:t>
      </w:r>
      <w:r w:rsidR="001625D4">
        <w:rPr>
          <w:sz w:val="28"/>
          <w:szCs w:val="28"/>
        </w:rPr>
        <w:t xml:space="preserve"> </w:t>
      </w:r>
      <w:r w:rsidRPr="00F24608">
        <w:rPr>
          <w:sz w:val="28"/>
          <w:szCs w:val="28"/>
        </w:rPr>
        <w:t>и защиты от чрезвычайных ситуаций природного и техногенного характера;</w:t>
      </w:r>
    </w:p>
    <w:p w:rsidR="001625D4" w:rsidRDefault="004C178E" w:rsidP="00697370">
      <w:pPr>
        <w:pStyle w:val="a5"/>
        <w:ind w:left="-142" w:right="-143" w:firstLine="709"/>
        <w:jc w:val="both"/>
        <w:rPr>
          <w:sz w:val="28"/>
          <w:szCs w:val="28"/>
        </w:rPr>
      </w:pPr>
      <w:r w:rsidRPr="00F24608">
        <w:rPr>
          <w:sz w:val="28"/>
          <w:szCs w:val="28"/>
        </w:rPr>
        <w:t xml:space="preserve">по повышению квалификации должностных лиц и специалистов гражданской обороны и территориального звена Ханты-Мансийского района территориальной подсистемы по предупреждению и ликвидации чрезвычайных ситуаций Ханты-Мансийского автономного округа </w:t>
      </w:r>
      <w:r w:rsidR="001625D4">
        <w:rPr>
          <w:sz w:val="28"/>
          <w:szCs w:val="28"/>
        </w:rPr>
        <w:t xml:space="preserve">– </w:t>
      </w:r>
      <w:r w:rsidRPr="00F24608">
        <w:rPr>
          <w:sz w:val="28"/>
          <w:szCs w:val="28"/>
        </w:rPr>
        <w:t>Югры, осуществляемой в установленном порядке в учреждениях дополнительного образования и (или) в иных организациях, имеющих соответствующие лицензии;</w:t>
      </w:r>
    </w:p>
    <w:p w:rsidR="001625D4" w:rsidRDefault="004C178E" w:rsidP="00697370">
      <w:pPr>
        <w:pStyle w:val="a5"/>
        <w:ind w:left="-142" w:right="-143" w:firstLine="709"/>
        <w:jc w:val="both"/>
        <w:rPr>
          <w:sz w:val="28"/>
          <w:szCs w:val="28"/>
        </w:rPr>
      </w:pPr>
      <w:r w:rsidRPr="00F24608">
        <w:rPr>
          <w:sz w:val="28"/>
          <w:szCs w:val="28"/>
        </w:rPr>
        <w:t xml:space="preserve">по пропаганде знаний в области гражданской обороны и защиты </w:t>
      </w:r>
      <w:r w:rsidR="001625D4">
        <w:rPr>
          <w:sz w:val="28"/>
          <w:szCs w:val="28"/>
        </w:rPr>
        <w:t xml:space="preserve">           </w:t>
      </w:r>
      <w:r w:rsidR="00697370">
        <w:rPr>
          <w:sz w:val="28"/>
          <w:szCs w:val="28"/>
        </w:rPr>
        <w:t xml:space="preserve">  </w:t>
      </w:r>
      <w:r w:rsidRPr="00F24608">
        <w:rPr>
          <w:sz w:val="28"/>
          <w:szCs w:val="28"/>
        </w:rPr>
        <w:t>от чрезвычайных ситуаций, осуществляемых с привлечением средств массовой информации в установленном порядке.</w:t>
      </w:r>
    </w:p>
    <w:p w:rsidR="001625D4" w:rsidRDefault="001625D4" w:rsidP="00697370">
      <w:pPr>
        <w:pStyle w:val="a5"/>
        <w:ind w:left="-142" w:right="-143" w:firstLine="709"/>
        <w:jc w:val="both"/>
        <w:rPr>
          <w:sz w:val="28"/>
          <w:szCs w:val="28"/>
        </w:rPr>
      </w:pPr>
    </w:p>
    <w:p w:rsidR="00147DEB" w:rsidRPr="00147DEB" w:rsidRDefault="00F24608" w:rsidP="00697370">
      <w:pPr>
        <w:pStyle w:val="a5"/>
        <w:tabs>
          <w:tab w:val="left" w:pos="993"/>
        </w:tabs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779F">
        <w:rPr>
          <w:sz w:val="28"/>
          <w:szCs w:val="28"/>
        </w:rPr>
        <w:t>.</w:t>
      </w:r>
      <w:r w:rsidR="00CF779F">
        <w:rPr>
          <w:sz w:val="28"/>
          <w:szCs w:val="28"/>
        </w:rPr>
        <w:tab/>
      </w:r>
      <w:r w:rsidR="008923D6">
        <w:rPr>
          <w:sz w:val="28"/>
          <w:szCs w:val="28"/>
        </w:rPr>
        <w:t>П</w:t>
      </w:r>
      <w:r w:rsidR="008923D6" w:rsidRPr="00147DEB">
        <w:rPr>
          <w:sz w:val="28"/>
          <w:szCs w:val="28"/>
        </w:rPr>
        <w:t>ризнать утратившим силу</w:t>
      </w:r>
      <w:r w:rsidR="008923D6">
        <w:rPr>
          <w:sz w:val="28"/>
          <w:szCs w:val="28"/>
        </w:rPr>
        <w:t xml:space="preserve"> постановление</w:t>
      </w:r>
      <w:r w:rsidR="00147DEB" w:rsidRPr="00147DEB">
        <w:rPr>
          <w:sz w:val="28"/>
          <w:szCs w:val="28"/>
        </w:rPr>
        <w:t xml:space="preserve"> </w:t>
      </w:r>
      <w:r w:rsidR="00CF779F">
        <w:rPr>
          <w:sz w:val="28"/>
          <w:szCs w:val="28"/>
        </w:rPr>
        <w:t>г</w:t>
      </w:r>
      <w:r w:rsidR="00147DEB">
        <w:rPr>
          <w:sz w:val="28"/>
          <w:szCs w:val="28"/>
        </w:rPr>
        <w:t>лавы</w:t>
      </w:r>
      <w:r w:rsidR="00147DEB" w:rsidRPr="00147DEB">
        <w:rPr>
          <w:sz w:val="28"/>
          <w:szCs w:val="28"/>
        </w:rPr>
        <w:t xml:space="preserve"> Ханты-Мансийского </w:t>
      </w:r>
      <w:r w:rsidR="00147DEB">
        <w:rPr>
          <w:sz w:val="28"/>
          <w:szCs w:val="28"/>
        </w:rPr>
        <w:t>района</w:t>
      </w:r>
      <w:r w:rsidR="00147DEB" w:rsidRPr="00147DEB">
        <w:rPr>
          <w:sz w:val="28"/>
          <w:szCs w:val="28"/>
        </w:rPr>
        <w:t xml:space="preserve"> от 1</w:t>
      </w:r>
      <w:r w:rsidR="00147DEB">
        <w:rPr>
          <w:sz w:val="28"/>
          <w:szCs w:val="28"/>
        </w:rPr>
        <w:t>1</w:t>
      </w:r>
      <w:r w:rsidR="00147DEB" w:rsidRPr="00147DEB">
        <w:rPr>
          <w:sz w:val="28"/>
          <w:szCs w:val="28"/>
        </w:rPr>
        <w:t xml:space="preserve"> </w:t>
      </w:r>
      <w:r w:rsidR="00147DEB">
        <w:rPr>
          <w:sz w:val="28"/>
          <w:szCs w:val="28"/>
        </w:rPr>
        <w:t>января</w:t>
      </w:r>
      <w:r w:rsidR="00147DEB" w:rsidRPr="00147DEB">
        <w:rPr>
          <w:sz w:val="28"/>
          <w:szCs w:val="28"/>
        </w:rPr>
        <w:t xml:space="preserve"> 200</w:t>
      </w:r>
      <w:r w:rsidR="00147DEB">
        <w:rPr>
          <w:sz w:val="28"/>
          <w:szCs w:val="28"/>
        </w:rPr>
        <w:t>7</w:t>
      </w:r>
      <w:r w:rsidR="00147DEB" w:rsidRPr="00147DEB">
        <w:rPr>
          <w:sz w:val="28"/>
          <w:szCs w:val="28"/>
        </w:rPr>
        <w:t xml:space="preserve"> года </w:t>
      </w:r>
      <w:r w:rsidR="00147DEB">
        <w:rPr>
          <w:sz w:val="28"/>
          <w:szCs w:val="28"/>
        </w:rPr>
        <w:t>№ 1</w:t>
      </w:r>
      <w:r w:rsidR="00CF779F">
        <w:rPr>
          <w:sz w:val="28"/>
          <w:szCs w:val="28"/>
        </w:rPr>
        <w:t xml:space="preserve"> «</w:t>
      </w:r>
      <w:r w:rsidR="00147DEB" w:rsidRPr="00147DEB">
        <w:rPr>
          <w:sz w:val="28"/>
          <w:szCs w:val="28"/>
        </w:rPr>
        <w:t xml:space="preserve">Об организации </w:t>
      </w:r>
      <w:r w:rsidR="00147DEB">
        <w:rPr>
          <w:sz w:val="28"/>
          <w:szCs w:val="28"/>
        </w:rPr>
        <w:t xml:space="preserve">подготовки и </w:t>
      </w:r>
      <w:r w:rsidR="00147DEB" w:rsidRPr="00147DEB">
        <w:rPr>
          <w:sz w:val="28"/>
          <w:szCs w:val="28"/>
        </w:rPr>
        <w:t xml:space="preserve">обучения населения Ханты-Мансийского </w:t>
      </w:r>
      <w:r w:rsidR="00147DEB">
        <w:rPr>
          <w:sz w:val="28"/>
          <w:szCs w:val="28"/>
        </w:rPr>
        <w:t>района в</w:t>
      </w:r>
      <w:r w:rsidR="00147DEB" w:rsidRPr="00147DEB">
        <w:rPr>
          <w:sz w:val="28"/>
          <w:szCs w:val="28"/>
        </w:rPr>
        <w:t xml:space="preserve"> области гражданской обороны и защиты от чрезвычайных ситуаций</w:t>
      </w:r>
      <w:r w:rsidR="00147DEB">
        <w:rPr>
          <w:sz w:val="28"/>
          <w:szCs w:val="28"/>
        </w:rPr>
        <w:t xml:space="preserve"> природного и техногенного характера</w:t>
      </w:r>
      <w:r w:rsidR="00CF779F">
        <w:rPr>
          <w:sz w:val="28"/>
          <w:szCs w:val="28"/>
        </w:rPr>
        <w:t>»</w:t>
      </w:r>
      <w:r w:rsidR="00147DEB" w:rsidRPr="00147DEB">
        <w:rPr>
          <w:sz w:val="28"/>
          <w:szCs w:val="28"/>
        </w:rPr>
        <w:t>.</w:t>
      </w:r>
    </w:p>
    <w:p w:rsidR="00147DEB" w:rsidRPr="001D7F26" w:rsidRDefault="00147DEB" w:rsidP="00697370">
      <w:pPr>
        <w:pStyle w:val="a5"/>
        <w:ind w:left="-142" w:right="-143" w:firstLine="709"/>
        <w:jc w:val="both"/>
        <w:rPr>
          <w:sz w:val="28"/>
          <w:szCs w:val="28"/>
        </w:rPr>
      </w:pPr>
    </w:p>
    <w:p w:rsidR="001D7F26" w:rsidRPr="00741F36" w:rsidRDefault="00F24608" w:rsidP="00697370">
      <w:pPr>
        <w:pStyle w:val="a5"/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739A" w:rsidRPr="001D7F26">
        <w:rPr>
          <w:sz w:val="28"/>
          <w:szCs w:val="28"/>
        </w:rPr>
        <w:t>.</w:t>
      </w:r>
      <w:r w:rsidR="008F30DE">
        <w:rPr>
          <w:sz w:val="28"/>
          <w:szCs w:val="28"/>
        </w:rPr>
        <w:t xml:space="preserve"> </w:t>
      </w:r>
      <w:r w:rsidR="001D7F26" w:rsidRPr="00741F36">
        <w:rPr>
          <w:sz w:val="28"/>
          <w:szCs w:val="28"/>
        </w:rPr>
        <w:t xml:space="preserve">Опубликовать настоящее </w:t>
      </w:r>
      <w:r w:rsidR="008923D6">
        <w:rPr>
          <w:sz w:val="28"/>
          <w:szCs w:val="28"/>
        </w:rPr>
        <w:t>постановление</w:t>
      </w:r>
      <w:r w:rsidR="001D7F26" w:rsidRPr="00741F36">
        <w:rPr>
          <w:sz w:val="28"/>
          <w:szCs w:val="28"/>
        </w:rPr>
        <w:t xml:space="preserve"> в газете «Наш район» и разместить на официальном сайте администрации Ханты-Мансийского района.</w:t>
      </w:r>
    </w:p>
    <w:p w:rsidR="001D7F26" w:rsidRDefault="001D7F26" w:rsidP="00697370">
      <w:pPr>
        <w:pStyle w:val="a5"/>
        <w:ind w:left="-142" w:right="-143" w:firstLine="709"/>
        <w:jc w:val="both"/>
        <w:rPr>
          <w:sz w:val="28"/>
          <w:szCs w:val="28"/>
        </w:rPr>
      </w:pPr>
    </w:p>
    <w:p w:rsidR="001D7F26" w:rsidRDefault="00F24608" w:rsidP="00697370">
      <w:pPr>
        <w:pStyle w:val="a5"/>
        <w:ind w:left="-142" w:right="-143" w:firstLine="709"/>
        <w:jc w:val="both"/>
      </w:pPr>
      <w:r>
        <w:rPr>
          <w:sz w:val="28"/>
          <w:szCs w:val="28"/>
        </w:rPr>
        <w:t>6</w:t>
      </w:r>
      <w:r w:rsidR="001D7F26">
        <w:rPr>
          <w:sz w:val="28"/>
          <w:szCs w:val="28"/>
        </w:rPr>
        <w:t xml:space="preserve">. </w:t>
      </w:r>
      <w:proofErr w:type="gramStart"/>
      <w:r w:rsidR="001D7F26">
        <w:rPr>
          <w:sz w:val="28"/>
          <w:szCs w:val="28"/>
        </w:rPr>
        <w:t>Контроль за</w:t>
      </w:r>
      <w:proofErr w:type="gramEnd"/>
      <w:r w:rsidR="001D7F26">
        <w:rPr>
          <w:sz w:val="28"/>
          <w:szCs w:val="28"/>
        </w:rPr>
        <w:t xml:space="preserve"> выполнением постановления возложить на заместителя главы администрации района по взаимодействию с муниципа</w:t>
      </w:r>
      <w:r w:rsidR="00F729DD">
        <w:rPr>
          <w:sz w:val="28"/>
          <w:szCs w:val="28"/>
        </w:rPr>
        <w:t>льными образованиями</w:t>
      </w:r>
      <w:r w:rsidR="001D7F26">
        <w:rPr>
          <w:sz w:val="28"/>
          <w:szCs w:val="28"/>
        </w:rPr>
        <w:t>.</w:t>
      </w:r>
    </w:p>
    <w:p w:rsidR="001E686B" w:rsidRDefault="001E686B" w:rsidP="00697370">
      <w:pPr>
        <w:ind w:left="-142" w:right="-143"/>
        <w:rPr>
          <w:sz w:val="28"/>
          <w:szCs w:val="28"/>
        </w:rPr>
      </w:pPr>
    </w:p>
    <w:p w:rsidR="001E686B" w:rsidRDefault="001E686B" w:rsidP="00697370">
      <w:pPr>
        <w:ind w:left="-142" w:right="-143"/>
        <w:rPr>
          <w:sz w:val="28"/>
          <w:szCs w:val="28"/>
        </w:rPr>
      </w:pPr>
    </w:p>
    <w:p w:rsidR="001E686B" w:rsidRDefault="001E686B" w:rsidP="00697370">
      <w:pPr>
        <w:ind w:left="-142" w:right="-143"/>
        <w:rPr>
          <w:sz w:val="28"/>
          <w:szCs w:val="28"/>
        </w:rPr>
      </w:pPr>
    </w:p>
    <w:p w:rsidR="001D7F26" w:rsidRPr="00741F36" w:rsidRDefault="001D7F26" w:rsidP="00697370">
      <w:pPr>
        <w:ind w:left="-142" w:right="-143"/>
        <w:rPr>
          <w:sz w:val="28"/>
          <w:szCs w:val="28"/>
        </w:rPr>
      </w:pPr>
      <w:r w:rsidRPr="00741F36">
        <w:rPr>
          <w:sz w:val="28"/>
          <w:szCs w:val="28"/>
        </w:rPr>
        <w:t>Глава  администрации</w:t>
      </w:r>
    </w:p>
    <w:p w:rsidR="001D7F26" w:rsidRPr="00741F36" w:rsidRDefault="001D7F26" w:rsidP="00697370">
      <w:pPr>
        <w:ind w:left="-142" w:right="-143"/>
        <w:rPr>
          <w:sz w:val="28"/>
          <w:szCs w:val="28"/>
        </w:rPr>
      </w:pPr>
      <w:r w:rsidRPr="00741F36">
        <w:rPr>
          <w:sz w:val="28"/>
          <w:szCs w:val="28"/>
        </w:rPr>
        <w:t xml:space="preserve">Ханты-Мансийского района                                                   </w:t>
      </w:r>
      <w:r w:rsidRPr="00741F36">
        <w:rPr>
          <w:sz w:val="28"/>
          <w:szCs w:val="28"/>
        </w:rPr>
        <w:tab/>
        <w:t xml:space="preserve">          </w:t>
      </w:r>
      <w:r w:rsidR="00F729DD">
        <w:rPr>
          <w:sz w:val="28"/>
          <w:szCs w:val="28"/>
        </w:rPr>
        <w:t xml:space="preserve"> </w:t>
      </w:r>
      <w:proofErr w:type="spellStart"/>
      <w:r w:rsidRPr="00741F36">
        <w:rPr>
          <w:sz w:val="28"/>
          <w:szCs w:val="28"/>
        </w:rPr>
        <w:t>В.Г.Усманов</w:t>
      </w:r>
      <w:proofErr w:type="spellEnd"/>
    </w:p>
    <w:p w:rsidR="00B3739A" w:rsidRPr="001E686B" w:rsidRDefault="00B3739A" w:rsidP="00697370">
      <w:pPr>
        <w:keepNext/>
        <w:keepLines/>
        <w:widowControl/>
        <w:ind w:left="-142" w:right="-143" w:firstLine="709"/>
        <w:jc w:val="right"/>
        <w:rPr>
          <w:sz w:val="28"/>
          <w:szCs w:val="28"/>
        </w:rPr>
      </w:pPr>
      <w:r w:rsidRPr="001E686B">
        <w:rPr>
          <w:rStyle w:val="a3"/>
          <w:b w:val="0"/>
          <w:bCs w:val="0"/>
          <w:sz w:val="28"/>
          <w:szCs w:val="28"/>
        </w:rPr>
        <w:lastRenderedPageBreak/>
        <w:t>Приложение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right"/>
        <w:rPr>
          <w:rStyle w:val="a4"/>
          <w:b w:val="0"/>
          <w:color w:val="auto"/>
          <w:sz w:val="28"/>
          <w:szCs w:val="28"/>
        </w:rPr>
      </w:pPr>
      <w:r w:rsidRPr="001E686B">
        <w:rPr>
          <w:rStyle w:val="a3"/>
          <w:b w:val="0"/>
          <w:bCs w:val="0"/>
          <w:color w:val="auto"/>
          <w:sz w:val="28"/>
          <w:szCs w:val="28"/>
        </w:rPr>
        <w:t xml:space="preserve">к </w:t>
      </w:r>
      <w:r w:rsidRPr="001E686B">
        <w:rPr>
          <w:rStyle w:val="a4"/>
          <w:b w:val="0"/>
          <w:bCs w:val="0"/>
          <w:color w:val="auto"/>
          <w:sz w:val="28"/>
          <w:szCs w:val="28"/>
        </w:rPr>
        <w:t xml:space="preserve">постановлению </w:t>
      </w:r>
      <w:r w:rsidRPr="001E686B">
        <w:rPr>
          <w:rStyle w:val="a4"/>
          <w:b w:val="0"/>
          <w:color w:val="auto"/>
          <w:sz w:val="28"/>
          <w:szCs w:val="28"/>
        </w:rPr>
        <w:t xml:space="preserve">администрации </w:t>
      </w:r>
    </w:p>
    <w:p w:rsidR="00B3739A" w:rsidRPr="001E686B" w:rsidRDefault="001E686B" w:rsidP="00697370">
      <w:pPr>
        <w:keepNext/>
        <w:keepLines/>
        <w:widowControl/>
        <w:ind w:left="-142" w:right="-14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right"/>
        <w:rPr>
          <w:sz w:val="28"/>
          <w:szCs w:val="28"/>
        </w:rPr>
      </w:pPr>
      <w:r w:rsidRPr="001E686B">
        <w:rPr>
          <w:rStyle w:val="a3"/>
          <w:b w:val="0"/>
          <w:bCs w:val="0"/>
          <w:sz w:val="28"/>
          <w:szCs w:val="28"/>
        </w:rPr>
        <w:t xml:space="preserve">от </w:t>
      </w:r>
      <w:r w:rsidR="0034464F">
        <w:rPr>
          <w:rStyle w:val="a3"/>
          <w:b w:val="0"/>
          <w:bCs w:val="0"/>
          <w:sz w:val="28"/>
          <w:szCs w:val="28"/>
        </w:rPr>
        <w:t>26.07.</w:t>
      </w:r>
      <w:r w:rsidRPr="001E686B">
        <w:rPr>
          <w:rStyle w:val="a3"/>
          <w:b w:val="0"/>
          <w:bCs w:val="0"/>
          <w:sz w:val="28"/>
          <w:szCs w:val="28"/>
        </w:rPr>
        <w:t>201</w:t>
      </w:r>
      <w:r w:rsidR="001E686B">
        <w:rPr>
          <w:rStyle w:val="a3"/>
          <w:b w:val="0"/>
          <w:bCs w:val="0"/>
          <w:sz w:val="28"/>
          <w:szCs w:val="28"/>
        </w:rPr>
        <w:t>3</w:t>
      </w:r>
      <w:r w:rsidRPr="001E686B">
        <w:rPr>
          <w:rStyle w:val="a3"/>
          <w:b w:val="0"/>
          <w:bCs w:val="0"/>
          <w:sz w:val="28"/>
          <w:szCs w:val="28"/>
        </w:rPr>
        <w:t xml:space="preserve"> № </w:t>
      </w:r>
      <w:r w:rsidR="0034464F">
        <w:rPr>
          <w:rStyle w:val="a3"/>
          <w:b w:val="0"/>
          <w:bCs w:val="0"/>
          <w:sz w:val="28"/>
          <w:szCs w:val="28"/>
        </w:rPr>
        <w:t>182</w:t>
      </w:r>
    </w:p>
    <w:p w:rsidR="00B3739A" w:rsidRPr="001E686B" w:rsidRDefault="00B3739A" w:rsidP="00697370">
      <w:pPr>
        <w:pStyle w:val="1"/>
        <w:keepNext/>
        <w:keepLines/>
        <w:spacing w:before="0" w:after="0"/>
        <w:ind w:left="-142" w:right="-14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3739A" w:rsidRPr="001E686B" w:rsidRDefault="00B3739A" w:rsidP="00697370">
      <w:pPr>
        <w:pStyle w:val="1"/>
        <w:keepNext/>
        <w:keepLines/>
        <w:spacing w:before="0" w:after="0"/>
        <w:ind w:left="-142" w:right="-143"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1E686B">
        <w:rPr>
          <w:rFonts w:ascii="Times New Roman" w:hAnsi="Times New Roman"/>
          <w:b w:val="0"/>
          <w:color w:val="000000"/>
          <w:sz w:val="28"/>
          <w:szCs w:val="28"/>
        </w:rPr>
        <w:t xml:space="preserve">Порядок </w:t>
      </w:r>
      <w:r w:rsidRPr="001E686B">
        <w:rPr>
          <w:rFonts w:ascii="Times New Roman" w:hAnsi="Times New Roman"/>
          <w:b w:val="0"/>
          <w:color w:val="000000"/>
          <w:sz w:val="28"/>
          <w:szCs w:val="28"/>
        </w:rPr>
        <w:br/>
        <w:t>подготовки и обучения населения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center"/>
        <w:rPr>
          <w:sz w:val="28"/>
          <w:szCs w:val="28"/>
        </w:rPr>
      </w:pPr>
    </w:p>
    <w:p w:rsidR="00B3739A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bookmarkStart w:id="1" w:name="sub_1001"/>
      <w:r w:rsidRPr="001E686B">
        <w:rPr>
          <w:sz w:val="28"/>
          <w:szCs w:val="28"/>
        </w:rPr>
        <w:t>1. Настоящ</w:t>
      </w:r>
      <w:r w:rsidR="00246ACB">
        <w:rPr>
          <w:sz w:val="28"/>
          <w:szCs w:val="28"/>
        </w:rPr>
        <w:t>ий порядок</w:t>
      </w:r>
      <w:r w:rsidRPr="001E686B">
        <w:rPr>
          <w:sz w:val="28"/>
          <w:szCs w:val="28"/>
        </w:rPr>
        <w:t xml:space="preserve"> определяет группы, задачи и формы обучения населения, проходящих подготовку и обучение мерам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</w:t>
      </w:r>
      <w:r w:rsidR="0034464F">
        <w:rPr>
          <w:sz w:val="28"/>
          <w:szCs w:val="28"/>
        </w:rPr>
        <w:t xml:space="preserve">– </w:t>
      </w:r>
      <w:r w:rsidRPr="001E686B">
        <w:rPr>
          <w:sz w:val="28"/>
          <w:szCs w:val="28"/>
        </w:rPr>
        <w:t>чрезвычайные ситуации).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bookmarkStart w:id="2" w:name="sub_1002"/>
      <w:bookmarkEnd w:id="1"/>
      <w:r w:rsidRPr="001E686B">
        <w:rPr>
          <w:sz w:val="28"/>
          <w:szCs w:val="28"/>
        </w:rPr>
        <w:t xml:space="preserve">2. Подготовку и обучение мерам пожарной безопасности, способам защиты от опасностей, возникающих при ведении военных действий </w:t>
      </w:r>
      <w:r w:rsidR="0034464F">
        <w:rPr>
          <w:sz w:val="28"/>
          <w:szCs w:val="28"/>
        </w:rPr>
        <w:t xml:space="preserve">                    </w:t>
      </w:r>
      <w:r w:rsidRPr="001E686B">
        <w:rPr>
          <w:sz w:val="28"/>
          <w:szCs w:val="28"/>
        </w:rPr>
        <w:t>или вследствие этих действий, способам защиты при чрезвычайных ситуациях проходят:</w:t>
      </w:r>
    </w:p>
    <w:bookmarkEnd w:id="2"/>
    <w:p w:rsidR="00B3739A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лица, занятые в сфере производства и обслуживания, не включенные </w:t>
      </w:r>
      <w:r w:rsidR="0034464F">
        <w:rPr>
          <w:sz w:val="28"/>
          <w:szCs w:val="28"/>
        </w:rPr>
        <w:t xml:space="preserve">   </w:t>
      </w:r>
      <w:r w:rsidRPr="001E686B">
        <w:rPr>
          <w:sz w:val="28"/>
          <w:szCs w:val="28"/>
        </w:rPr>
        <w:t>в состав органов управления муниципального звена территориальной подсистемы</w:t>
      </w:r>
      <w:r w:rsidR="00FE2685">
        <w:rPr>
          <w:sz w:val="28"/>
          <w:szCs w:val="28"/>
        </w:rPr>
        <w:t xml:space="preserve"> Ханты-Мансийского автономного округа – Югры </w:t>
      </w:r>
      <w:r w:rsidRPr="001E686B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 (далее </w:t>
      </w:r>
      <w:r w:rsidR="0034464F">
        <w:rPr>
          <w:sz w:val="28"/>
          <w:szCs w:val="28"/>
        </w:rPr>
        <w:t xml:space="preserve">– </w:t>
      </w:r>
      <w:r w:rsidRPr="001E686B">
        <w:rPr>
          <w:sz w:val="28"/>
          <w:szCs w:val="28"/>
        </w:rPr>
        <w:t>работающее население);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лица, не занятые в сфере производства и обслуживания (далее </w:t>
      </w:r>
      <w:r w:rsidR="0034464F">
        <w:rPr>
          <w:sz w:val="28"/>
          <w:szCs w:val="28"/>
        </w:rPr>
        <w:t xml:space="preserve">– </w:t>
      </w:r>
      <w:r w:rsidRPr="001E686B">
        <w:rPr>
          <w:sz w:val="28"/>
          <w:szCs w:val="28"/>
        </w:rPr>
        <w:t>неработающее население);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лица, обучающиеся в общеобразовательных учреждениях и учреждениях начального, среднего и высшего профессионального образования (далее </w:t>
      </w:r>
      <w:r w:rsidR="0034464F">
        <w:rPr>
          <w:sz w:val="28"/>
          <w:szCs w:val="28"/>
        </w:rPr>
        <w:t xml:space="preserve">– </w:t>
      </w:r>
      <w:r w:rsidRPr="001E686B">
        <w:rPr>
          <w:sz w:val="28"/>
          <w:szCs w:val="28"/>
        </w:rPr>
        <w:t>обучающиеся);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>работники органов местного самоуправления и организаций, специально уполномоченные решать задачи по предупреждению</w:t>
      </w:r>
      <w:r w:rsidR="00697370"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 xml:space="preserve">и ликвидации чрезвычайных ситуаций и включенные в состав органов управления районного муниципального звена территориальной подсистемы </w:t>
      </w:r>
      <w:r w:rsidR="00FE2685">
        <w:rPr>
          <w:sz w:val="28"/>
          <w:szCs w:val="28"/>
        </w:rPr>
        <w:t xml:space="preserve">Ханты-Мансийского автономного округа – Югры </w:t>
      </w:r>
      <w:r w:rsidRPr="001E686B">
        <w:rPr>
          <w:sz w:val="28"/>
          <w:szCs w:val="28"/>
        </w:rPr>
        <w:t xml:space="preserve">единой государственной системы предупреждения и ликвидации чрезвычайных ситуаций (далее </w:t>
      </w:r>
      <w:r w:rsidR="0034464F">
        <w:rPr>
          <w:sz w:val="28"/>
          <w:szCs w:val="28"/>
        </w:rPr>
        <w:t xml:space="preserve">– </w:t>
      </w:r>
      <w:r w:rsidRPr="001E686B">
        <w:rPr>
          <w:sz w:val="28"/>
          <w:szCs w:val="28"/>
        </w:rPr>
        <w:t>уполномоченные работники);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</w:t>
      </w:r>
      <w:r w:rsidR="00553D5C">
        <w:rPr>
          <w:sz w:val="28"/>
          <w:szCs w:val="28"/>
        </w:rPr>
        <w:t xml:space="preserve"> органов местного самоуправления</w:t>
      </w:r>
      <w:r w:rsidR="004C178E">
        <w:rPr>
          <w:sz w:val="28"/>
          <w:szCs w:val="28"/>
        </w:rPr>
        <w:t xml:space="preserve"> и организаций</w:t>
      </w:r>
      <w:r w:rsidRPr="001E686B">
        <w:rPr>
          <w:sz w:val="28"/>
          <w:szCs w:val="28"/>
        </w:rPr>
        <w:t>.</w:t>
      </w:r>
    </w:p>
    <w:p w:rsidR="00B3739A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3. Основными задачами при подготовке населения и обучении мерам пожарной безопасности, способам защиты от опасностей, возникающих </w:t>
      </w:r>
      <w:r w:rsidR="008F0C16">
        <w:rPr>
          <w:sz w:val="28"/>
          <w:szCs w:val="28"/>
        </w:rPr>
        <w:t xml:space="preserve">              </w:t>
      </w:r>
      <w:r w:rsidRPr="001E686B">
        <w:rPr>
          <w:sz w:val="28"/>
          <w:szCs w:val="28"/>
        </w:rPr>
        <w:t>при ведении военных действий или вследствие этих действий, способам защиты при чрезвычайных ситуациях являются:</w:t>
      </w:r>
    </w:p>
    <w:p w:rsidR="00FE2685" w:rsidRDefault="000A7E89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0A7E89">
        <w:rPr>
          <w:sz w:val="28"/>
          <w:szCs w:val="28"/>
        </w:rPr>
        <w:t xml:space="preserve">обучение действиям по сигналам оповещения, основным способам защиты от опасностей, возникающих при ведении военных действий или </w:t>
      </w:r>
      <w:r w:rsidRPr="000A7E89">
        <w:rPr>
          <w:sz w:val="28"/>
          <w:szCs w:val="28"/>
        </w:rPr>
        <w:lastRenderedPageBreak/>
        <w:t xml:space="preserve">вследствие этих действий, в чрезвычайных ситуациях природного </w:t>
      </w:r>
      <w:r w:rsidR="008F0C16">
        <w:rPr>
          <w:sz w:val="28"/>
          <w:szCs w:val="28"/>
        </w:rPr>
        <w:t xml:space="preserve">                            </w:t>
      </w:r>
      <w:r w:rsidRPr="000A7E89">
        <w:rPr>
          <w:sz w:val="28"/>
          <w:szCs w:val="28"/>
        </w:rPr>
        <w:t>и техногенного характера</w:t>
      </w:r>
      <w:r>
        <w:rPr>
          <w:sz w:val="28"/>
          <w:szCs w:val="28"/>
        </w:rPr>
        <w:t xml:space="preserve">, правилам и </w:t>
      </w:r>
      <w:r>
        <w:t xml:space="preserve"> </w:t>
      </w:r>
      <w:r w:rsidRPr="000A7E89">
        <w:rPr>
          <w:sz w:val="28"/>
          <w:szCs w:val="28"/>
        </w:rPr>
        <w:t xml:space="preserve">приемам оказания первой медицинской помощи </w:t>
      </w:r>
      <w:r w:rsidR="00FE2685">
        <w:rPr>
          <w:sz w:val="28"/>
          <w:szCs w:val="28"/>
        </w:rPr>
        <w:t xml:space="preserve"> </w:t>
      </w:r>
      <w:r w:rsidRPr="000A7E89">
        <w:rPr>
          <w:sz w:val="28"/>
          <w:szCs w:val="28"/>
        </w:rPr>
        <w:t>пострадавшим, правилам пользования средствами индивидуальной и коллективной защиты;</w:t>
      </w:r>
    </w:p>
    <w:p w:rsidR="00FE2685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выработка у руководителей </w:t>
      </w:r>
      <w:r w:rsidR="00CC0F78">
        <w:rPr>
          <w:sz w:val="28"/>
          <w:szCs w:val="28"/>
        </w:rPr>
        <w:t xml:space="preserve">органов местного самоуправления </w:t>
      </w:r>
      <w:r w:rsidRPr="001E686B">
        <w:rPr>
          <w:sz w:val="28"/>
          <w:szCs w:val="28"/>
        </w:rPr>
        <w:t xml:space="preserve"> </w:t>
      </w:r>
      <w:r w:rsidR="008F0C16">
        <w:rPr>
          <w:sz w:val="28"/>
          <w:szCs w:val="28"/>
        </w:rPr>
        <w:t xml:space="preserve">                  </w:t>
      </w:r>
      <w:r w:rsidRPr="001E686B">
        <w:rPr>
          <w:sz w:val="28"/>
          <w:szCs w:val="28"/>
        </w:rPr>
        <w:t xml:space="preserve">и организаций навыков управления силами и средствами, входящими в состав муниципального звена территориальной подсистемы </w:t>
      </w:r>
      <w:r w:rsidR="00553D5C">
        <w:rPr>
          <w:sz w:val="28"/>
          <w:szCs w:val="28"/>
        </w:rPr>
        <w:t>Ханты-Мансийского автономного округа – Югры</w:t>
      </w:r>
      <w:r w:rsidR="008F0C16"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>единой государственной системы предупреждения и ликвидации чрезвычайных ситуаций;</w:t>
      </w:r>
    </w:p>
    <w:p w:rsidR="00FE2685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совершенствование практических навыков руководителей </w:t>
      </w:r>
      <w:r w:rsidR="00CC0F78">
        <w:rPr>
          <w:sz w:val="28"/>
          <w:szCs w:val="28"/>
        </w:rPr>
        <w:t xml:space="preserve">органов местного самоуправления </w:t>
      </w:r>
      <w:r w:rsidR="00CC0F78" w:rsidRPr="001E686B"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 xml:space="preserve"> и организаций, а также председателей комиссий по предупреждению и ликвидации чрезвычайных ситуаций и обеспечению пожарной безопасности в организации и проведении мероприятий </w:t>
      </w:r>
      <w:r w:rsidR="008F0C16">
        <w:rPr>
          <w:sz w:val="28"/>
          <w:szCs w:val="28"/>
        </w:rPr>
        <w:t xml:space="preserve">                      </w:t>
      </w:r>
      <w:r w:rsidRPr="001E686B">
        <w:rPr>
          <w:sz w:val="28"/>
          <w:szCs w:val="28"/>
        </w:rPr>
        <w:t>по предупреждению чрезвычайных ситуаций и ликвидации их последствий;</w:t>
      </w:r>
    </w:p>
    <w:p w:rsidR="00FE2685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практическое усвоение уполномоченными работниками в ходе учений </w:t>
      </w:r>
      <w:r w:rsidR="008F0C16">
        <w:rPr>
          <w:sz w:val="28"/>
          <w:szCs w:val="28"/>
        </w:rPr>
        <w:t xml:space="preserve">      </w:t>
      </w:r>
      <w:r w:rsidRPr="001E686B">
        <w:rPr>
          <w:sz w:val="28"/>
          <w:szCs w:val="28"/>
        </w:rPr>
        <w:t xml:space="preserve">и тренировок порядка действий при различных режимах функционирования муниципального звена территориальной подсистемы </w:t>
      </w:r>
      <w:r w:rsidR="00553D5C">
        <w:rPr>
          <w:sz w:val="28"/>
          <w:szCs w:val="28"/>
        </w:rPr>
        <w:t>Ханты-Мансийского автономного округа – Югры</w:t>
      </w:r>
      <w:r w:rsidRPr="001E686B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ситуаций, а также</w:t>
      </w:r>
      <w:r w:rsidR="00697370"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>при проведении аварийно-спасательных и других неотложных работ.</w:t>
      </w:r>
      <w:bookmarkStart w:id="3" w:name="sub_1004"/>
    </w:p>
    <w:p w:rsidR="00FE2685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4. Подготовка и обучение населения мерам пожарной безопасности, способам защиты от опасностей, возникающих при ведении военных действий </w:t>
      </w:r>
      <w:r w:rsidR="00553D5C"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 xml:space="preserve">или </w:t>
      </w:r>
      <w:r w:rsidR="00553D5C"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>вследствие этих действий</w:t>
      </w:r>
      <w:r w:rsidR="00697370">
        <w:rPr>
          <w:sz w:val="28"/>
          <w:szCs w:val="28"/>
        </w:rPr>
        <w:t>,</w:t>
      </w:r>
      <w:r w:rsidRPr="001E686B">
        <w:rPr>
          <w:sz w:val="28"/>
          <w:szCs w:val="28"/>
        </w:rPr>
        <w:t xml:space="preserve"> предусматривает:</w:t>
      </w:r>
      <w:bookmarkEnd w:id="3"/>
    </w:p>
    <w:p w:rsidR="00FE2685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для работающего населения </w:t>
      </w:r>
      <w:r w:rsidR="008F0C16">
        <w:rPr>
          <w:sz w:val="28"/>
          <w:szCs w:val="28"/>
        </w:rPr>
        <w:t xml:space="preserve">– </w:t>
      </w:r>
      <w:r w:rsidRPr="001E686B">
        <w:rPr>
          <w:sz w:val="28"/>
          <w:szCs w:val="28"/>
        </w:rPr>
        <w:t>проведение занятий по месту работы согласно рекомендуемым программам и самостоятельное изучение порядка действий при чрезвычайных ситуациях с последующим закреплением полученных знаний и навыков на учениях и тренировках;</w:t>
      </w:r>
    </w:p>
    <w:p w:rsidR="00FE2685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proofErr w:type="gramStart"/>
      <w:r w:rsidRPr="001E686B">
        <w:rPr>
          <w:sz w:val="28"/>
          <w:szCs w:val="28"/>
        </w:rPr>
        <w:t xml:space="preserve">для неработающего населения </w:t>
      </w:r>
      <w:r w:rsidR="008F0C16">
        <w:rPr>
          <w:sz w:val="28"/>
          <w:szCs w:val="28"/>
        </w:rPr>
        <w:t xml:space="preserve">– </w:t>
      </w:r>
      <w:r w:rsidRPr="001E686B">
        <w:rPr>
          <w:sz w:val="28"/>
          <w:szCs w:val="28"/>
        </w:rPr>
        <w:t xml:space="preserve">проведение бесед, лекций, вечеров вопросов и ответов, консультаций, показ учебных кино- и видеофильмов, </w:t>
      </w:r>
      <w:r w:rsidR="008F0C16">
        <w:rPr>
          <w:sz w:val="28"/>
          <w:szCs w:val="28"/>
        </w:rPr>
        <w:t xml:space="preserve">       </w:t>
      </w:r>
      <w:r w:rsidR="00697370">
        <w:rPr>
          <w:sz w:val="28"/>
          <w:szCs w:val="28"/>
        </w:rPr>
        <w:t xml:space="preserve">   </w:t>
      </w:r>
      <w:r w:rsidRPr="001E686B">
        <w:rPr>
          <w:sz w:val="28"/>
          <w:szCs w:val="28"/>
        </w:rPr>
        <w:t xml:space="preserve">в том числе </w:t>
      </w:r>
      <w:r w:rsidR="008F0C16">
        <w:rPr>
          <w:sz w:val="28"/>
          <w:szCs w:val="28"/>
        </w:rPr>
        <w:t>в</w:t>
      </w:r>
      <w:r w:rsidRPr="001E686B">
        <w:rPr>
          <w:sz w:val="28"/>
          <w:szCs w:val="28"/>
        </w:rPr>
        <w:t xml:space="preserve"> учебно-консультационных пунктах, а также самостоятельное изучение памяток, листовок, пособий, прослушивание радиопередач </w:t>
      </w:r>
      <w:r w:rsidR="008F0C16">
        <w:rPr>
          <w:sz w:val="28"/>
          <w:szCs w:val="28"/>
        </w:rPr>
        <w:t xml:space="preserve">                         </w:t>
      </w:r>
      <w:r w:rsidRPr="001E686B">
        <w:rPr>
          <w:sz w:val="28"/>
          <w:szCs w:val="28"/>
        </w:rPr>
        <w:t xml:space="preserve">и просмотр телепрограмм по тематике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="008F0C16">
        <w:rPr>
          <w:sz w:val="28"/>
          <w:szCs w:val="28"/>
        </w:rPr>
        <w:t xml:space="preserve">                  </w:t>
      </w:r>
      <w:r w:rsidRPr="001E686B">
        <w:rPr>
          <w:sz w:val="28"/>
          <w:szCs w:val="28"/>
        </w:rPr>
        <w:t>области гражданской обороны и</w:t>
      </w:r>
      <w:proofErr w:type="gramEnd"/>
      <w:r w:rsidRPr="001E686B">
        <w:rPr>
          <w:sz w:val="28"/>
          <w:szCs w:val="28"/>
        </w:rPr>
        <w:t xml:space="preserve"> защиты при чрезвычайных ситуациях;</w:t>
      </w:r>
    </w:p>
    <w:p w:rsidR="00FE2685" w:rsidRDefault="00FE2685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3739A" w:rsidRPr="001E686B">
        <w:rPr>
          <w:sz w:val="28"/>
          <w:szCs w:val="28"/>
        </w:rPr>
        <w:t xml:space="preserve">ля обучающихся </w:t>
      </w:r>
      <w:r w:rsidR="008F0C16">
        <w:rPr>
          <w:sz w:val="28"/>
          <w:szCs w:val="28"/>
        </w:rPr>
        <w:t xml:space="preserve">– </w:t>
      </w:r>
      <w:r w:rsidR="00B3739A" w:rsidRPr="001E686B">
        <w:rPr>
          <w:sz w:val="28"/>
          <w:szCs w:val="28"/>
        </w:rPr>
        <w:t xml:space="preserve">проведение занятий в учебное время </w:t>
      </w:r>
      <w:r w:rsidR="008F0C16">
        <w:rPr>
          <w:sz w:val="28"/>
          <w:szCs w:val="28"/>
        </w:rPr>
        <w:t xml:space="preserve">                                </w:t>
      </w:r>
      <w:r w:rsidR="00B3739A" w:rsidRPr="001E686B">
        <w:rPr>
          <w:sz w:val="28"/>
          <w:szCs w:val="28"/>
        </w:rPr>
        <w:t>по соответствующим программам в рамках курса «Основы безопасности жизнедеятельности» и дисциплины «Безопасность жизнедеятельности», утвержденны</w:t>
      </w:r>
      <w:r w:rsidR="00697370">
        <w:rPr>
          <w:sz w:val="28"/>
          <w:szCs w:val="28"/>
        </w:rPr>
        <w:t>х</w:t>
      </w:r>
      <w:r w:rsidR="00B3739A" w:rsidRPr="001E686B">
        <w:rPr>
          <w:sz w:val="28"/>
          <w:szCs w:val="28"/>
        </w:rPr>
        <w:t xml:space="preserve"> Министерством образования</w:t>
      </w:r>
      <w:r w:rsidR="00CC0F78">
        <w:rPr>
          <w:sz w:val="28"/>
          <w:szCs w:val="28"/>
        </w:rPr>
        <w:t xml:space="preserve"> и науки </w:t>
      </w:r>
      <w:r w:rsidR="00B3739A" w:rsidRPr="001E686B">
        <w:rPr>
          <w:sz w:val="28"/>
          <w:szCs w:val="28"/>
        </w:rPr>
        <w:t>Российской Федерации;</w:t>
      </w:r>
    </w:p>
    <w:p w:rsidR="00FE2685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>для уполномоченных работников и председателей комиссий по предупреждению и ликвидации чрезвычайных ситуаций и обеспечению пожарной безопасности</w:t>
      </w:r>
      <w:r w:rsidR="00553D5C">
        <w:rPr>
          <w:sz w:val="28"/>
          <w:szCs w:val="28"/>
        </w:rPr>
        <w:t xml:space="preserve"> органов местного самоуправления и</w:t>
      </w:r>
      <w:r w:rsidRPr="001E686B">
        <w:rPr>
          <w:sz w:val="28"/>
          <w:szCs w:val="28"/>
        </w:rPr>
        <w:t xml:space="preserve"> организаций </w:t>
      </w:r>
      <w:proofErr w:type="gramStart"/>
      <w:r w:rsidR="008F0C16">
        <w:rPr>
          <w:sz w:val="28"/>
          <w:szCs w:val="28"/>
        </w:rPr>
        <w:t>–</w:t>
      </w:r>
      <w:r w:rsidRPr="001E686B">
        <w:rPr>
          <w:sz w:val="28"/>
          <w:szCs w:val="28"/>
        </w:rPr>
        <w:t>п</w:t>
      </w:r>
      <w:proofErr w:type="gramEnd"/>
      <w:r w:rsidRPr="001E686B">
        <w:rPr>
          <w:sz w:val="28"/>
          <w:szCs w:val="28"/>
        </w:rPr>
        <w:t>овышение квалификации не реже одного раза в 5 лет, проведение самостоятельной работы, а также участие в сборах, учениях и тренировках.</w:t>
      </w:r>
    </w:p>
    <w:p w:rsidR="00FE2685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lastRenderedPageBreak/>
        <w:t xml:space="preserve">5. </w:t>
      </w:r>
      <w:proofErr w:type="gramStart"/>
      <w:r w:rsidRPr="001E686B">
        <w:rPr>
          <w:sz w:val="28"/>
          <w:szCs w:val="28"/>
        </w:rPr>
        <w:t xml:space="preserve">Для лиц, впервые назначенных на должность, связанную </w:t>
      </w:r>
      <w:r w:rsidR="008C481A">
        <w:rPr>
          <w:sz w:val="28"/>
          <w:szCs w:val="28"/>
        </w:rPr>
        <w:t xml:space="preserve">                       </w:t>
      </w:r>
      <w:r w:rsidR="00697370"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 xml:space="preserve">с выполнением обязанностей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="008C481A">
        <w:rPr>
          <w:sz w:val="28"/>
          <w:szCs w:val="28"/>
        </w:rPr>
        <w:t xml:space="preserve">             </w:t>
      </w:r>
      <w:r w:rsidRPr="001E686B">
        <w:rPr>
          <w:sz w:val="28"/>
          <w:szCs w:val="28"/>
        </w:rPr>
        <w:t>области гражданской обороны и защиты при чрезвычайных ситуациях, переподготовка или повышение квалификации в т</w:t>
      </w:r>
      <w:r w:rsidR="008C481A">
        <w:rPr>
          <w:sz w:val="28"/>
          <w:szCs w:val="28"/>
        </w:rPr>
        <w:t>ечение первого года работы являю</w:t>
      </w:r>
      <w:r w:rsidRPr="001E686B">
        <w:rPr>
          <w:sz w:val="28"/>
          <w:szCs w:val="28"/>
        </w:rPr>
        <w:t>тся обязательн</w:t>
      </w:r>
      <w:r w:rsidR="008C481A">
        <w:rPr>
          <w:sz w:val="28"/>
          <w:szCs w:val="28"/>
        </w:rPr>
        <w:t>ыми</w:t>
      </w:r>
      <w:r w:rsidRPr="001E686B">
        <w:rPr>
          <w:sz w:val="28"/>
          <w:szCs w:val="28"/>
        </w:rPr>
        <w:t>.</w:t>
      </w:r>
      <w:proofErr w:type="gramEnd"/>
      <w:r w:rsidRPr="001E686B">
        <w:rPr>
          <w:sz w:val="28"/>
          <w:szCs w:val="28"/>
        </w:rPr>
        <w:t xml:space="preserve"> </w:t>
      </w:r>
      <w:proofErr w:type="gramStart"/>
      <w:r w:rsidRPr="001E686B">
        <w:rPr>
          <w:sz w:val="28"/>
          <w:szCs w:val="28"/>
        </w:rPr>
        <w:t xml:space="preserve">Повышение квалификации может осуществляться </w:t>
      </w:r>
      <w:r w:rsidR="008C481A">
        <w:rPr>
          <w:sz w:val="28"/>
          <w:szCs w:val="28"/>
        </w:rPr>
        <w:t xml:space="preserve">             </w:t>
      </w:r>
      <w:r w:rsidRPr="001E686B">
        <w:rPr>
          <w:sz w:val="28"/>
          <w:szCs w:val="28"/>
        </w:rPr>
        <w:t>по очной и очно-заочной формам обучения, в том числе с использованием дистанционных образовательных технологий.</w:t>
      </w:r>
      <w:proofErr w:type="gramEnd"/>
    </w:p>
    <w:p w:rsidR="00FE2685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6. Повышение квалификации в области пожарной безопасности, способов защиты от опасностей, возникающих при ведении военных действий или вследствие этих действий, способам защиты при чрезвычайных ситуациях </w:t>
      </w:r>
      <w:r w:rsidR="008C481A"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>области гражданской обороны и защиты при чрезвычайных ситуациях проходят:</w:t>
      </w:r>
    </w:p>
    <w:p w:rsidR="00DC7076" w:rsidRDefault="00521AD8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521AD8">
        <w:rPr>
          <w:sz w:val="28"/>
          <w:szCs w:val="28"/>
        </w:rPr>
        <w:t>руководители органов местного самоуправления муниципального образования, председатели комиссий по</w:t>
      </w:r>
      <w:r w:rsidR="00553D5C">
        <w:rPr>
          <w:sz w:val="28"/>
          <w:szCs w:val="28"/>
        </w:rPr>
        <w:t xml:space="preserve"> предупреждению и ликвидации </w:t>
      </w:r>
      <w:r w:rsidRPr="00521AD8">
        <w:rPr>
          <w:sz w:val="28"/>
          <w:szCs w:val="28"/>
        </w:rPr>
        <w:t xml:space="preserve"> чрезвычайны</w:t>
      </w:r>
      <w:r w:rsidR="00553D5C">
        <w:rPr>
          <w:sz w:val="28"/>
          <w:szCs w:val="28"/>
        </w:rPr>
        <w:t>х</w:t>
      </w:r>
      <w:r w:rsidRPr="00521AD8">
        <w:rPr>
          <w:sz w:val="28"/>
          <w:szCs w:val="28"/>
        </w:rPr>
        <w:t xml:space="preserve"> ситуаци</w:t>
      </w:r>
      <w:r w:rsidR="00553D5C">
        <w:rPr>
          <w:sz w:val="28"/>
          <w:szCs w:val="28"/>
        </w:rPr>
        <w:t>й</w:t>
      </w:r>
      <w:r w:rsidRPr="00521AD8">
        <w:rPr>
          <w:sz w:val="28"/>
          <w:szCs w:val="28"/>
        </w:rPr>
        <w:t xml:space="preserve"> и </w:t>
      </w:r>
      <w:r w:rsidR="00553D5C">
        <w:rPr>
          <w:sz w:val="28"/>
          <w:szCs w:val="28"/>
        </w:rPr>
        <w:t xml:space="preserve">обеспечению </w:t>
      </w:r>
      <w:r w:rsidRPr="00521AD8">
        <w:rPr>
          <w:sz w:val="28"/>
          <w:szCs w:val="28"/>
        </w:rPr>
        <w:t xml:space="preserve">пожарной безопасности органов местного самоуправления и организаций </w:t>
      </w:r>
      <w:r w:rsidR="00DC7076">
        <w:rPr>
          <w:sz w:val="28"/>
          <w:szCs w:val="28"/>
        </w:rPr>
        <w:t>в</w:t>
      </w:r>
      <w:r w:rsidR="00FE2685" w:rsidRPr="00521AD8">
        <w:rPr>
          <w:sz w:val="28"/>
          <w:szCs w:val="28"/>
        </w:rPr>
        <w:t xml:space="preserve"> соответствующих учреждениях автономного округа, осуществляющих обучение населения в области гражданской обороны и защиты от чрезвычайных ситуаций природного </w:t>
      </w:r>
      <w:r w:rsidR="008C481A">
        <w:rPr>
          <w:sz w:val="28"/>
          <w:szCs w:val="28"/>
        </w:rPr>
        <w:t xml:space="preserve">                 </w:t>
      </w:r>
      <w:r w:rsidR="00FE2685" w:rsidRPr="00521AD8">
        <w:rPr>
          <w:sz w:val="28"/>
          <w:szCs w:val="28"/>
        </w:rPr>
        <w:t>и техногенного характера и имеющих соответствующие лицензии;</w:t>
      </w:r>
      <w:r w:rsidR="00DC7076" w:rsidRPr="00DC7076">
        <w:t xml:space="preserve"> </w:t>
      </w:r>
    </w:p>
    <w:p w:rsidR="00521AD8" w:rsidRPr="00521AD8" w:rsidRDefault="00521AD8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521AD8">
        <w:rPr>
          <w:sz w:val="28"/>
          <w:szCs w:val="28"/>
        </w:rPr>
        <w:t xml:space="preserve">члены комиссий по </w:t>
      </w:r>
      <w:r w:rsidR="00553D5C">
        <w:rPr>
          <w:sz w:val="28"/>
          <w:szCs w:val="28"/>
        </w:rPr>
        <w:t xml:space="preserve">предупреждению и ликвидации </w:t>
      </w:r>
      <w:r w:rsidR="00553D5C" w:rsidRPr="00521AD8">
        <w:rPr>
          <w:sz w:val="28"/>
          <w:szCs w:val="28"/>
        </w:rPr>
        <w:t xml:space="preserve"> чрезвычайны</w:t>
      </w:r>
      <w:r w:rsidR="00553D5C">
        <w:rPr>
          <w:sz w:val="28"/>
          <w:szCs w:val="28"/>
        </w:rPr>
        <w:t>х</w:t>
      </w:r>
      <w:r w:rsidR="00553D5C" w:rsidRPr="00521AD8">
        <w:rPr>
          <w:sz w:val="28"/>
          <w:szCs w:val="28"/>
        </w:rPr>
        <w:t xml:space="preserve"> ситуаци</w:t>
      </w:r>
      <w:r w:rsidR="00553D5C">
        <w:rPr>
          <w:sz w:val="28"/>
          <w:szCs w:val="28"/>
        </w:rPr>
        <w:t>й</w:t>
      </w:r>
      <w:r w:rsidR="00553D5C" w:rsidRPr="00521AD8">
        <w:rPr>
          <w:sz w:val="28"/>
          <w:szCs w:val="28"/>
        </w:rPr>
        <w:t xml:space="preserve"> и </w:t>
      </w:r>
      <w:r w:rsidR="00553D5C">
        <w:rPr>
          <w:sz w:val="28"/>
          <w:szCs w:val="28"/>
        </w:rPr>
        <w:t xml:space="preserve">обеспечению </w:t>
      </w:r>
      <w:r w:rsidR="00553D5C" w:rsidRPr="00521AD8">
        <w:rPr>
          <w:sz w:val="28"/>
          <w:szCs w:val="28"/>
        </w:rPr>
        <w:t xml:space="preserve">пожарной безопасности </w:t>
      </w:r>
      <w:r w:rsidRPr="00521AD8">
        <w:rPr>
          <w:sz w:val="28"/>
          <w:szCs w:val="28"/>
        </w:rPr>
        <w:t xml:space="preserve"> муниципального образования и организаций </w:t>
      </w:r>
      <w:r w:rsidR="008C481A">
        <w:rPr>
          <w:sz w:val="28"/>
          <w:szCs w:val="28"/>
        </w:rPr>
        <w:t xml:space="preserve">– </w:t>
      </w:r>
      <w:r w:rsidRPr="00521AD8">
        <w:rPr>
          <w:sz w:val="28"/>
          <w:szCs w:val="28"/>
        </w:rPr>
        <w:t>в учреждениях автономного округа, осуществляющих обучение населения в области гражданской обороны и защиты от чрезвычайных ситуаций природного и техногенного характера и имеющих соответствующие лицензии;</w:t>
      </w:r>
    </w:p>
    <w:p w:rsidR="00521AD8" w:rsidRPr="00521AD8" w:rsidRDefault="00521AD8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r w:rsidRPr="00521AD8">
        <w:rPr>
          <w:sz w:val="28"/>
          <w:szCs w:val="28"/>
        </w:rPr>
        <w:t xml:space="preserve">работники структурных подразделений, специально уполномоченные на решение задач в области гражданской обороны и защиты от чрезвычайных ситуаций, руководители учебно-консультационных пунктов по гражданской обороне, руководители и работники эвакуационных органов </w:t>
      </w:r>
      <w:r w:rsidR="008C481A">
        <w:rPr>
          <w:sz w:val="28"/>
          <w:szCs w:val="28"/>
        </w:rPr>
        <w:t xml:space="preserve">– </w:t>
      </w:r>
      <w:r w:rsidRPr="00521AD8">
        <w:rPr>
          <w:sz w:val="28"/>
          <w:szCs w:val="28"/>
        </w:rPr>
        <w:t>в учреждениях дополнительного образования и (или) иных организациях, имеющих соответствующие лицензии;</w:t>
      </w:r>
    </w:p>
    <w:p w:rsidR="00521AD8" w:rsidRPr="00521AD8" w:rsidRDefault="008C481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rFonts w:eastAsiaTheme="minorHAnsi"/>
          <w:color w:val="auto"/>
          <w:kern w:val="0"/>
          <w:sz w:val="28"/>
          <w:szCs w:val="28"/>
        </w:rPr>
      </w:pPr>
      <w:bookmarkStart w:id="4" w:name="sub_1007"/>
      <w:r>
        <w:rPr>
          <w:sz w:val="28"/>
          <w:szCs w:val="28"/>
        </w:rPr>
        <w:t xml:space="preserve">преподаватели дисциплин: </w:t>
      </w:r>
      <w:proofErr w:type="gramStart"/>
      <w:r>
        <w:rPr>
          <w:sz w:val="28"/>
          <w:szCs w:val="28"/>
        </w:rPr>
        <w:t>«</w:t>
      </w:r>
      <w:r w:rsidR="00521AD8" w:rsidRPr="00521AD8">
        <w:rPr>
          <w:sz w:val="28"/>
          <w:szCs w:val="28"/>
        </w:rPr>
        <w:t>Безопасность жизнедеятельности</w:t>
      </w:r>
      <w:r>
        <w:rPr>
          <w:sz w:val="28"/>
          <w:szCs w:val="28"/>
        </w:rPr>
        <w:t>», «</w:t>
      </w:r>
      <w:r w:rsidR="00521AD8" w:rsidRPr="00521AD8">
        <w:rPr>
          <w:sz w:val="28"/>
          <w:szCs w:val="28"/>
        </w:rPr>
        <w:t>Основы безопасности жизнедеятельности</w:t>
      </w:r>
      <w:r>
        <w:rPr>
          <w:sz w:val="28"/>
          <w:szCs w:val="28"/>
        </w:rPr>
        <w:t>»</w:t>
      </w:r>
      <w:r w:rsidR="00521AD8" w:rsidRPr="00521AD8">
        <w:rPr>
          <w:sz w:val="28"/>
          <w:szCs w:val="28"/>
        </w:rPr>
        <w:t xml:space="preserve"> общеобразовательных учреждений </w:t>
      </w:r>
      <w:r>
        <w:rPr>
          <w:sz w:val="28"/>
          <w:szCs w:val="28"/>
        </w:rPr>
        <w:t xml:space="preserve">– </w:t>
      </w:r>
      <w:r w:rsidR="00521AD8" w:rsidRPr="00521AD8">
        <w:rPr>
          <w:sz w:val="28"/>
          <w:szCs w:val="28"/>
        </w:rPr>
        <w:t>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</w:t>
      </w:r>
      <w:r w:rsidR="00DC7076" w:rsidRPr="00DC7076">
        <w:rPr>
          <w:b/>
        </w:rPr>
        <w:t xml:space="preserve"> </w:t>
      </w:r>
      <w:r w:rsidR="00DC7076" w:rsidRPr="00CC0F78">
        <w:rPr>
          <w:sz w:val="28"/>
          <w:szCs w:val="28"/>
        </w:rPr>
        <w:t>учреждениях повышения квалификации Министерства образования и науки Российской Федерации,</w:t>
      </w:r>
      <w:r w:rsidR="00521AD8" w:rsidRPr="00521AD8">
        <w:rPr>
          <w:sz w:val="28"/>
          <w:szCs w:val="28"/>
        </w:rPr>
        <w:t xml:space="preserve"> в учреждениях автономного округа, осуществляющих обучение населения в области гражданской обороны и защиты населения от чрезвычайных ситуаций и имеющих соответствующую лицензию.</w:t>
      </w:r>
      <w:proofErr w:type="gramEnd"/>
    </w:p>
    <w:p w:rsidR="00B3739A" w:rsidRPr="001E686B" w:rsidRDefault="00B3739A" w:rsidP="00697370">
      <w:pPr>
        <w:widowControl/>
        <w:suppressAutoHyphens w:val="0"/>
        <w:autoSpaceDE w:val="0"/>
        <w:autoSpaceDN w:val="0"/>
        <w:adjustRightInd w:val="0"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 xml:space="preserve">7. Совершенствование знаний, умений и навыков в области пожарной безопасности, способов защиты от опасностей, возникающих при ведении </w:t>
      </w:r>
      <w:r w:rsidRPr="001E686B">
        <w:rPr>
          <w:sz w:val="28"/>
          <w:szCs w:val="28"/>
        </w:rPr>
        <w:lastRenderedPageBreak/>
        <w:t>военных действий или вследствие этих действий</w:t>
      </w:r>
      <w:r w:rsidR="00DC7076">
        <w:rPr>
          <w:sz w:val="28"/>
          <w:szCs w:val="28"/>
        </w:rPr>
        <w:t>,</w:t>
      </w:r>
      <w:r w:rsidRPr="001E686B">
        <w:rPr>
          <w:sz w:val="28"/>
          <w:szCs w:val="28"/>
        </w:rPr>
        <w:t xml:space="preserve"> осуществляется в ходе проведения комплексных, командно-штабных учений и тренировок, тактико-специальных учений.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bookmarkStart w:id="5" w:name="sub_1008"/>
      <w:bookmarkEnd w:id="4"/>
      <w:r w:rsidRPr="001E686B">
        <w:rPr>
          <w:sz w:val="28"/>
          <w:szCs w:val="28"/>
        </w:rPr>
        <w:t>8</w:t>
      </w:r>
      <w:bookmarkStart w:id="6" w:name="sub_1009"/>
      <w:bookmarkEnd w:id="5"/>
      <w:r w:rsidRPr="001E686B">
        <w:rPr>
          <w:sz w:val="28"/>
          <w:szCs w:val="28"/>
        </w:rPr>
        <w:t>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организаций 1 раз</w:t>
      </w:r>
      <w:r w:rsidR="00697370">
        <w:rPr>
          <w:sz w:val="28"/>
          <w:szCs w:val="28"/>
        </w:rPr>
        <w:t xml:space="preserve"> </w:t>
      </w:r>
      <w:r w:rsidRPr="001E686B">
        <w:rPr>
          <w:sz w:val="28"/>
          <w:szCs w:val="28"/>
        </w:rPr>
        <w:t xml:space="preserve">в 3 года, а с участием формирований постоянной готовности </w:t>
      </w:r>
      <w:r w:rsidR="008C481A">
        <w:rPr>
          <w:sz w:val="28"/>
          <w:szCs w:val="28"/>
        </w:rPr>
        <w:t>– 1</w:t>
      </w:r>
      <w:r w:rsidRPr="001E686B">
        <w:rPr>
          <w:sz w:val="28"/>
          <w:szCs w:val="28"/>
        </w:rPr>
        <w:t xml:space="preserve"> раз в год.</w:t>
      </w:r>
    </w:p>
    <w:p w:rsidR="00B3739A" w:rsidRPr="001E686B" w:rsidRDefault="00DC7076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bookmarkStart w:id="7" w:name="sub_1010"/>
      <w:bookmarkEnd w:id="6"/>
      <w:r>
        <w:rPr>
          <w:sz w:val="28"/>
          <w:szCs w:val="28"/>
        </w:rPr>
        <w:t>9</w:t>
      </w:r>
      <w:r w:rsidR="00B3739A" w:rsidRPr="001E686B">
        <w:rPr>
          <w:sz w:val="28"/>
          <w:szCs w:val="28"/>
        </w:rPr>
        <w:t xml:space="preserve">. Комплексные учения продолжительностью до 2 суток проводятся </w:t>
      </w:r>
      <w:r w:rsidR="008C481A">
        <w:rPr>
          <w:sz w:val="28"/>
          <w:szCs w:val="28"/>
        </w:rPr>
        <w:t xml:space="preserve">            </w:t>
      </w:r>
      <w:r w:rsidR="00B3739A" w:rsidRPr="001E686B">
        <w:rPr>
          <w:sz w:val="28"/>
          <w:szCs w:val="28"/>
        </w:rPr>
        <w:t>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</w:t>
      </w:r>
      <w:r w:rsidR="00F20298">
        <w:rPr>
          <w:sz w:val="28"/>
          <w:szCs w:val="28"/>
        </w:rPr>
        <w:t xml:space="preserve"> </w:t>
      </w:r>
      <w:r w:rsidR="00B3739A" w:rsidRPr="001E686B">
        <w:rPr>
          <w:sz w:val="28"/>
          <w:szCs w:val="28"/>
        </w:rPr>
        <w:t xml:space="preserve"> </w:t>
      </w:r>
      <w:r w:rsidR="00F20298">
        <w:rPr>
          <w:sz w:val="28"/>
          <w:szCs w:val="28"/>
        </w:rPr>
        <w:t xml:space="preserve">600 </w:t>
      </w:r>
      <w:r w:rsidR="00B3739A" w:rsidRPr="001E686B">
        <w:rPr>
          <w:sz w:val="28"/>
          <w:szCs w:val="28"/>
        </w:rPr>
        <w:t xml:space="preserve"> коек. В других организациях </w:t>
      </w:r>
      <w:r w:rsidR="008C481A" w:rsidRPr="001E686B">
        <w:rPr>
          <w:sz w:val="28"/>
          <w:szCs w:val="28"/>
        </w:rPr>
        <w:t xml:space="preserve">тренировки продолжительностью до 8 часов проводятся </w:t>
      </w:r>
      <w:r w:rsidR="00B3739A" w:rsidRPr="001E686B">
        <w:rPr>
          <w:sz w:val="28"/>
          <w:szCs w:val="28"/>
        </w:rPr>
        <w:t>1 раз в 3 года.</w:t>
      </w:r>
    </w:p>
    <w:p w:rsidR="00B3739A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bookmarkStart w:id="8" w:name="sub_1011"/>
      <w:bookmarkEnd w:id="7"/>
      <w:r w:rsidRPr="001E686B">
        <w:rPr>
          <w:sz w:val="28"/>
          <w:szCs w:val="28"/>
        </w:rPr>
        <w:t>1</w:t>
      </w:r>
      <w:r w:rsidR="00DC7076">
        <w:rPr>
          <w:sz w:val="28"/>
          <w:szCs w:val="28"/>
        </w:rPr>
        <w:t>0</w:t>
      </w:r>
      <w:r w:rsidRPr="001E686B">
        <w:rPr>
          <w:sz w:val="28"/>
          <w:szCs w:val="28"/>
        </w:rPr>
        <w:t>. Тренировки в общеобразовательных учреждениях и учреждениях начального, среднего и высшего профессионального образования проводятся ежегодно.</w:t>
      </w:r>
    </w:p>
    <w:bookmarkEnd w:id="8"/>
    <w:p w:rsidR="000F3B9C" w:rsidRPr="001E686B" w:rsidRDefault="00B3739A" w:rsidP="00697370">
      <w:pPr>
        <w:keepNext/>
        <w:keepLines/>
        <w:widowControl/>
        <w:ind w:left="-142" w:right="-143" w:firstLine="709"/>
        <w:jc w:val="both"/>
        <w:rPr>
          <w:sz w:val="28"/>
          <w:szCs w:val="28"/>
        </w:rPr>
      </w:pPr>
      <w:r w:rsidRPr="001E686B">
        <w:rPr>
          <w:sz w:val="28"/>
          <w:szCs w:val="28"/>
        </w:rPr>
        <w:t>1</w:t>
      </w:r>
      <w:r w:rsidR="00DC7076">
        <w:rPr>
          <w:sz w:val="28"/>
          <w:szCs w:val="28"/>
        </w:rPr>
        <w:t>1</w:t>
      </w:r>
      <w:r w:rsidRPr="001E686B">
        <w:rPr>
          <w:sz w:val="28"/>
          <w:szCs w:val="28"/>
        </w:rPr>
        <w:t>. Лица, привлекаемые на учения и тренировки по пожарной безопасности, способам защиты от опасностей, возникающих при ведении военных действий или вследствие этих действий, способам защиты при чрезвычайных ситуациях, должны быть проинформированы о возможном риске при их проведении.</w:t>
      </w:r>
    </w:p>
    <w:sectPr w:rsidR="000F3B9C" w:rsidRPr="001E686B" w:rsidSect="000F3B9C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43" w:rsidRDefault="00697A43" w:rsidP="001625D4">
      <w:r>
        <w:separator/>
      </w:r>
    </w:p>
  </w:endnote>
  <w:endnote w:type="continuationSeparator" w:id="0">
    <w:p w:rsidR="00697A43" w:rsidRDefault="00697A43" w:rsidP="001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43" w:rsidRDefault="00697A43" w:rsidP="001625D4">
      <w:r>
        <w:separator/>
      </w:r>
    </w:p>
  </w:footnote>
  <w:footnote w:type="continuationSeparator" w:id="0">
    <w:p w:rsidR="00697A43" w:rsidRDefault="00697A43" w:rsidP="00162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643090"/>
      <w:docPartObj>
        <w:docPartGallery w:val="Page Numbers (Top of Page)"/>
        <w:docPartUnique/>
      </w:docPartObj>
    </w:sdtPr>
    <w:sdtEndPr/>
    <w:sdtContent>
      <w:p w:rsidR="001625D4" w:rsidRDefault="001625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44E">
          <w:rPr>
            <w:noProof/>
          </w:rPr>
          <w:t>6</w:t>
        </w:r>
        <w:r>
          <w:fldChar w:fldCharType="end"/>
        </w:r>
      </w:p>
    </w:sdtContent>
  </w:sdt>
  <w:p w:rsidR="001625D4" w:rsidRDefault="001625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9335E"/>
    <w:multiLevelType w:val="hybridMultilevel"/>
    <w:tmpl w:val="EC04EF54"/>
    <w:lvl w:ilvl="0" w:tplc="ED8CD7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39A"/>
    <w:rsid w:val="000A7E89"/>
    <w:rsid w:val="000F3B9C"/>
    <w:rsid w:val="0012404B"/>
    <w:rsid w:val="00134FBE"/>
    <w:rsid w:val="00147DEB"/>
    <w:rsid w:val="001625D4"/>
    <w:rsid w:val="001D7F26"/>
    <w:rsid w:val="001E686B"/>
    <w:rsid w:val="00246ACB"/>
    <w:rsid w:val="00246ED1"/>
    <w:rsid w:val="002C5753"/>
    <w:rsid w:val="002D3B86"/>
    <w:rsid w:val="0034464F"/>
    <w:rsid w:val="0036793A"/>
    <w:rsid w:val="004C178E"/>
    <w:rsid w:val="00521AD8"/>
    <w:rsid w:val="00553D5C"/>
    <w:rsid w:val="00586315"/>
    <w:rsid w:val="005F244E"/>
    <w:rsid w:val="00697370"/>
    <w:rsid w:val="00697A43"/>
    <w:rsid w:val="00747E7E"/>
    <w:rsid w:val="007E1764"/>
    <w:rsid w:val="008923D6"/>
    <w:rsid w:val="008C481A"/>
    <w:rsid w:val="008F0C16"/>
    <w:rsid w:val="008F30DE"/>
    <w:rsid w:val="00984FF1"/>
    <w:rsid w:val="00986484"/>
    <w:rsid w:val="009B5EFC"/>
    <w:rsid w:val="00A57752"/>
    <w:rsid w:val="00A64483"/>
    <w:rsid w:val="00B3739A"/>
    <w:rsid w:val="00C1142E"/>
    <w:rsid w:val="00CC0F78"/>
    <w:rsid w:val="00CF779F"/>
    <w:rsid w:val="00D016C5"/>
    <w:rsid w:val="00DC7076"/>
    <w:rsid w:val="00DD4754"/>
    <w:rsid w:val="00F20298"/>
    <w:rsid w:val="00F24608"/>
    <w:rsid w:val="00F4147E"/>
    <w:rsid w:val="00F729DD"/>
    <w:rsid w:val="00FE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9A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3739A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39A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B3739A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B3739A"/>
    <w:rPr>
      <w:b/>
      <w:bCs/>
      <w:color w:val="106BBE"/>
      <w:sz w:val="26"/>
      <w:szCs w:val="26"/>
    </w:rPr>
  </w:style>
  <w:style w:type="paragraph" w:styleId="a5">
    <w:name w:val="No Spacing"/>
    <w:link w:val="a6"/>
    <w:uiPriority w:val="1"/>
    <w:qFormat/>
    <w:rsid w:val="001D7F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1D7F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7D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625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25D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625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25D4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625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25D4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d">
    <w:name w:val="List Paragraph"/>
    <w:basedOn w:val="a"/>
    <w:uiPriority w:val="34"/>
    <w:qFormat/>
    <w:rsid w:val="001625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0007960.1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3955.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03955.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garantF1://78160.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3235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E84E-4924-4568-BDBE-B56AD01D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1949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 Завадский</dc:creator>
  <cp:keywords/>
  <dc:description/>
  <cp:lastModifiedBy>Эберт Т.М.</cp:lastModifiedBy>
  <cp:revision>27</cp:revision>
  <cp:lastPrinted>2013-07-26T02:58:00Z</cp:lastPrinted>
  <dcterms:created xsi:type="dcterms:W3CDTF">2013-07-15T09:18:00Z</dcterms:created>
  <dcterms:modified xsi:type="dcterms:W3CDTF">2013-07-26T02:58:00Z</dcterms:modified>
</cp:coreProperties>
</file>